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3075" w14:textId="77777777" w:rsidR="00705697" w:rsidRPr="00705697" w:rsidRDefault="00705697" w:rsidP="00705697">
      <w:pPr>
        <w:spacing w:after="0" w:line="240" w:lineRule="auto"/>
        <w:outlineLvl w:val="2"/>
        <w:rPr>
          <w:rFonts w:ascii="Times New Roman" w:eastAsia="Times New Roman" w:hAnsi="Times New Roman" w:cs="Times New Roman"/>
          <w:b/>
          <w:bCs/>
          <w:color w:val="E55600"/>
          <w:sz w:val="50"/>
          <w:szCs w:val="50"/>
          <w:lang w:eastAsia="uk-UA"/>
        </w:rPr>
      </w:pPr>
      <w:r w:rsidRPr="00705697">
        <w:rPr>
          <w:rFonts w:ascii="Times New Roman" w:eastAsia="Times New Roman" w:hAnsi="Times New Roman" w:cs="Times New Roman"/>
          <w:b/>
          <w:bCs/>
          <w:color w:val="E55600"/>
          <w:sz w:val="50"/>
          <w:szCs w:val="50"/>
          <w:lang w:eastAsia="uk-UA"/>
        </w:rPr>
        <w:t>Де можна здобути освіту?</w:t>
      </w:r>
    </w:p>
    <w:tbl>
      <w:tblPr>
        <w:tblW w:w="14760" w:type="dxa"/>
        <w:tblCellSpacing w:w="0" w:type="dxa"/>
        <w:tblCellMar>
          <w:top w:w="15" w:type="dxa"/>
          <w:left w:w="15" w:type="dxa"/>
          <w:bottom w:w="15" w:type="dxa"/>
          <w:right w:w="15" w:type="dxa"/>
        </w:tblCellMar>
        <w:tblLook w:val="04A0" w:firstRow="1" w:lastRow="0" w:firstColumn="1" w:lastColumn="0" w:noHBand="0" w:noVBand="1"/>
      </w:tblPr>
      <w:tblGrid>
        <w:gridCol w:w="14760"/>
      </w:tblGrid>
      <w:tr w:rsidR="00705697" w:rsidRPr="00705697" w14:paraId="50378A85" w14:textId="77777777" w:rsidTr="00705697">
        <w:trPr>
          <w:tblCellSpacing w:w="0" w:type="dxa"/>
        </w:trPr>
        <w:tc>
          <w:tcPr>
            <w:tcW w:w="0" w:type="auto"/>
            <w:tcMar>
              <w:top w:w="150" w:type="dxa"/>
              <w:left w:w="150" w:type="dxa"/>
              <w:bottom w:w="150" w:type="dxa"/>
              <w:right w:w="150" w:type="dxa"/>
            </w:tcMar>
            <w:hideMark/>
          </w:tcPr>
          <w:p w14:paraId="18DFD139" w14:textId="77777777" w:rsidR="00705697" w:rsidRPr="00705697" w:rsidRDefault="00705697" w:rsidP="00705697">
            <w:pPr>
              <w:shd w:val="clear" w:color="auto" w:fill="FFFFFF"/>
              <w:spacing w:before="100" w:beforeAutospacing="1" w:after="100" w:afterAutospacing="1" w:line="294" w:lineRule="atLeast"/>
              <w:jc w:val="center"/>
              <w:outlineLvl w:val="2"/>
              <w:rPr>
                <w:rFonts w:ascii="Arial" w:eastAsia="Times New Roman" w:hAnsi="Arial" w:cs="Arial"/>
                <w:color w:val="E55600"/>
                <w:sz w:val="34"/>
                <w:szCs w:val="34"/>
                <w:lang w:eastAsia="uk-UA"/>
              </w:rPr>
            </w:pPr>
            <w:bookmarkStart w:id="0" w:name="TOC---.-...-:-V-:-1992-.-.---...-:-.-:-V"/>
            <w:bookmarkEnd w:id="0"/>
            <w:r w:rsidRPr="00705697">
              <w:rPr>
                <w:rFonts w:ascii="Arial" w:eastAsia="Times New Roman" w:hAnsi="Arial" w:cs="Arial"/>
                <w:i/>
                <w:iCs/>
                <w:color w:val="000000"/>
                <w:sz w:val="27"/>
                <w:szCs w:val="27"/>
                <w:lang w:eastAsia="uk-UA"/>
              </w:rPr>
              <w:t xml:space="preserve">Тут підібрані найпопулярніші варіанти університетів, в яких можна здобути </w:t>
            </w:r>
            <w:proofErr w:type="spellStart"/>
            <w:r w:rsidRPr="00705697">
              <w:rPr>
                <w:rFonts w:ascii="Arial" w:eastAsia="Times New Roman" w:hAnsi="Arial" w:cs="Arial"/>
                <w:i/>
                <w:iCs/>
                <w:color w:val="000000"/>
                <w:sz w:val="27"/>
                <w:szCs w:val="27"/>
                <w:lang w:eastAsia="uk-UA"/>
              </w:rPr>
              <w:t>судейсько</w:t>
            </w:r>
            <w:proofErr w:type="spellEnd"/>
            <w:r w:rsidRPr="00705697">
              <w:rPr>
                <w:rFonts w:ascii="Arial" w:eastAsia="Times New Roman" w:hAnsi="Arial" w:cs="Arial"/>
                <w:i/>
                <w:iCs/>
                <w:color w:val="000000"/>
                <w:sz w:val="27"/>
                <w:szCs w:val="27"/>
                <w:lang w:eastAsia="uk-UA"/>
              </w:rPr>
              <w:t xml:space="preserve"> - юридичну освіту.</w:t>
            </w:r>
          </w:p>
          <w:p w14:paraId="5D6A2D94" w14:textId="77777777" w:rsidR="00705697" w:rsidRPr="00705697" w:rsidRDefault="00705697" w:rsidP="00705697">
            <w:pPr>
              <w:shd w:val="clear" w:color="auto" w:fill="FFFFFF"/>
              <w:spacing w:before="100" w:beforeAutospacing="1" w:after="100" w:afterAutospacing="1" w:line="294" w:lineRule="atLeast"/>
              <w:jc w:val="center"/>
              <w:outlineLvl w:val="2"/>
              <w:rPr>
                <w:rFonts w:ascii="Arial" w:eastAsia="Times New Roman" w:hAnsi="Arial" w:cs="Arial"/>
                <w:color w:val="E55600"/>
                <w:sz w:val="34"/>
                <w:szCs w:val="34"/>
                <w:lang w:eastAsia="uk-UA"/>
              </w:rPr>
            </w:pPr>
            <w:r w:rsidRPr="00705697">
              <w:rPr>
                <w:rFonts w:ascii="Arial" w:eastAsia="Times New Roman" w:hAnsi="Arial" w:cs="Arial"/>
                <w:i/>
                <w:iCs/>
                <w:color w:val="000000"/>
                <w:sz w:val="27"/>
                <w:szCs w:val="27"/>
                <w:lang w:eastAsia="uk-UA"/>
              </w:rPr>
              <w:t>Сподіваюся, інформація буде вам корисною...</w:t>
            </w:r>
          </w:p>
          <w:p w14:paraId="4D63779B"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4" w:tooltip="Університет економіки і права КРОК" w:history="1">
              <w:r w:rsidRPr="00705697">
                <w:rPr>
                  <w:rFonts w:ascii="Georgia" w:eastAsia="Times New Roman" w:hAnsi="Georgia" w:cs="Arial"/>
                  <w:i/>
                  <w:iCs/>
                  <w:color w:val="1B71D2"/>
                  <w:sz w:val="27"/>
                  <w:szCs w:val="27"/>
                  <w:u w:val="single"/>
                  <w:lang w:eastAsia="uk-UA"/>
                </w:rPr>
                <w:t>Університет економіки і права "КРОК"</w:t>
              </w:r>
            </w:hyperlink>
            <w:r w:rsidRPr="00705697">
              <w:rPr>
                <w:rFonts w:ascii="Arial" w:eastAsia="Times New Roman" w:hAnsi="Arial" w:cs="Arial"/>
                <w:color w:val="000000"/>
                <w:sz w:val="21"/>
                <w:szCs w:val="21"/>
                <w:lang w:eastAsia="uk-UA"/>
              </w:rPr>
              <w:t> </w:t>
            </w:r>
          </w:p>
          <w:p w14:paraId="7BF06446" w14:textId="3CEEAE7F"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noProof/>
                <w:color w:val="000000"/>
                <w:sz w:val="21"/>
                <w:szCs w:val="21"/>
                <w:lang w:eastAsia="uk-UA"/>
              </w:rPr>
              <w:drawing>
                <wp:anchor distT="0" distB="0" distL="0" distR="0" simplePos="0" relativeHeight="251658240" behindDoc="0" locked="0" layoutInCell="1" allowOverlap="0" wp14:anchorId="30647602" wp14:editId="3D067CCE">
                  <wp:simplePos x="0" y="0"/>
                  <wp:positionH relativeFrom="column">
                    <wp:align>right</wp:align>
                  </wp:positionH>
                  <wp:positionV relativeFrom="line">
                    <wp:posOffset>0</wp:posOffset>
                  </wp:positionV>
                  <wp:extent cx="1143000" cy="5715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недержавна</w:t>
            </w:r>
          </w:p>
          <w:p w14:paraId="5043D202"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Університет економіки і права "КРОК" заснований в 1992 році і є одним з перших приватних вищих навчальних закладів України. Університет </w:t>
            </w:r>
            <w:proofErr w:type="spellStart"/>
            <w:r w:rsidRPr="00705697">
              <w:rPr>
                <w:rFonts w:ascii="Arial" w:eastAsia="Times New Roman" w:hAnsi="Arial" w:cs="Arial"/>
                <w:color w:val="000000"/>
                <w:sz w:val="21"/>
                <w:szCs w:val="21"/>
                <w:lang w:eastAsia="uk-UA"/>
              </w:rPr>
              <w:t>акредитован</w:t>
            </w:r>
            <w:proofErr w:type="spellEnd"/>
            <w:r w:rsidRPr="00705697">
              <w:rPr>
                <w:rFonts w:ascii="Arial" w:eastAsia="Times New Roman" w:hAnsi="Arial" w:cs="Arial"/>
                <w:color w:val="000000"/>
                <w:sz w:val="21"/>
                <w:szCs w:val="21"/>
                <w:lang w:eastAsia="uk-UA"/>
              </w:rPr>
              <w:t xml:space="preserve"> відповідно до національної класифікації по вищому четвертому рівню. Завдання Університету - формування інноваційної освітньої системи для підготовки ...</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платне навчання, гуртожитки, військова кафедра, бібліотека. </w:t>
            </w:r>
          </w:p>
          <w:p w14:paraId="54DC64E0"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2616D086" w14:textId="5A2EA8E1"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6" w:tooltip="Відкритий міжнародний університет розвитку людини «Україна» " w:history="1">
              <w:r w:rsidRPr="00705697">
                <w:rPr>
                  <w:rFonts w:ascii="Georgia" w:eastAsia="Times New Roman" w:hAnsi="Georgia" w:cs="Arial"/>
                  <w:i/>
                  <w:iCs/>
                  <w:color w:val="1B71D2"/>
                  <w:sz w:val="27"/>
                  <w:szCs w:val="27"/>
                  <w:u w:val="single"/>
                  <w:lang w:eastAsia="uk-UA"/>
                </w:rPr>
                <w:t>Відкритий міжнародний університет розвитку людини «Україна» </w:t>
              </w:r>
            </w:hyperlink>
            <w:r w:rsidRPr="00705697">
              <w:rPr>
                <w:rFonts w:ascii="Arial" w:eastAsia="Times New Roman" w:hAnsi="Arial" w:cs="Arial"/>
                <w:color w:val="000000"/>
                <w:sz w:val="21"/>
                <w:szCs w:val="21"/>
                <w:lang w:eastAsia="uk-UA"/>
              </w:rPr>
              <w:br/>
            </w:r>
            <w:r w:rsidRPr="00705697">
              <w:rPr>
                <w:rFonts w:ascii="Arial" w:eastAsia="Times New Roman" w:hAnsi="Arial" w:cs="Arial"/>
                <w:noProof/>
                <w:color w:val="000000"/>
                <w:sz w:val="21"/>
                <w:szCs w:val="21"/>
                <w:lang w:eastAsia="uk-UA"/>
              </w:rPr>
              <w:drawing>
                <wp:anchor distT="0" distB="0" distL="0" distR="0" simplePos="0" relativeHeight="251658240" behindDoc="0" locked="0" layoutInCell="1" allowOverlap="0" wp14:anchorId="190FF7FB" wp14:editId="5E6EC2A9">
                  <wp:simplePos x="0" y="0"/>
                  <wp:positionH relativeFrom="column">
                    <wp:align>right</wp:align>
                  </wp:positionH>
                  <wp:positionV relativeFrom="line">
                    <wp:posOffset>0</wp:posOffset>
                  </wp:positionV>
                  <wp:extent cx="1143000" cy="5715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A74C7"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недержавна</w:t>
            </w:r>
          </w:p>
          <w:p w14:paraId="476ED6CD"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Університет засновано у 1998 році. Університет "Україна" – єдиний вищий навчальний заклад інтегрованого типу, відкритий для молоді неоднакового рівня підготовки, диференційованих соціальних можливостей і різного стану здоров'я. Він свідомо взяв на себе місію вчити людей із особливими потребами. У ц...</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військова кафедра, бібліотека. </w:t>
            </w:r>
          </w:p>
          <w:p w14:paraId="02334E84"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0557E1D8" w14:textId="059EC005"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8" w:tooltip="Європейський університет" w:history="1">
              <w:r w:rsidRPr="00705697">
                <w:rPr>
                  <w:rFonts w:ascii="Georgia" w:eastAsia="Times New Roman" w:hAnsi="Georgia" w:cs="Arial"/>
                  <w:i/>
                  <w:iCs/>
                  <w:color w:val="1B71D2"/>
                  <w:sz w:val="27"/>
                  <w:szCs w:val="27"/>
                  <w:u w:val="single"/>
                  <w:lang w:eastAsia="uk-UA"/>
                </w:rPr>
                <w:t>Європейський університет</w:t>
              </w:r>
            </w:hyperlink>
            <w:r w:rsidRPr="00705697">
              <w:rPr>
                <w:rFonts w:ascii="Arial" w:eastAsia="Times New Roman" w:hAnsi="Arial" w:cs="Arial"/>
                <w:color w:val="000000"/>
                <w:sz w:val="21"/>
                <w:szCs w:val="21"/>
                <w:lang w:eastAsia="uk-UA"/>
              </w:rPr>
              <w:t> </w:t>
            </w:r>
            <w:r w:rsidRPr="00705697">
              <w:rPr>
                <w:rFonts w:ascii="Arial" w:eastAsia="Times New Roman" w:hAnsi="Arial" w:cs="Arial"/>
                <w:color w:val="000000"/>
                <w:sz w:val="21"/>
                <w:szCs w:val="21"/>
                <w:lang w:eastAsia="uk-UA"/>
              </w:rPr>
              <w:br/>
            </w:r>
            <w:r w:rsidRPr="00705697">
              <w:rPr>
                <w:rFonts w:ascii="Arial" w:eastAsia="Times New Roman" w:hAnsi="Arial" w:cs="Arial"/>
                <w:noProof/>
                <w:color w:val="000000"/>
                <w:sz w:val="21"/>
                <w:szCs w:val="21"/>
                <w:lang w:eastAsia="uk-UA"/>
              </w:rPr>
              <w:drawing>
                <wp:anchor distT="0" distB="0" distL="0" distR="0" simplePos="0" relativeHeight="251658240" behindDoc="0" locked="0" layoutInCell="1" allowOverlap="0" wp14:anchorId="14A91614" wp14:editId="0171CBA9">
                  <wp:simplePos x="0" y="0"/>
                  <wp:positionH relativeFrom="column">
                    <wp:align>right</wp:align>
                  </wp:positionH>
                  <wp:positionV relativeFrom="line">
                    <wp:posOffset>0</wp:posOffset>
                  </wp:positionV>
                  <wp:extent cx="1143000" cy="5715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FBE51"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приватна</w:t>
            </w:r>
          </w:p>
          <w:p w14:paraId="1AB4DF4B"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Європейський університет має повне матеріально-технічне забезпечення навчального процесу і наукової діяльності науково-практичних працівників та студентів. До послуг студентів сучасна комп'ютеризована бібліотека, з фондом в 1000000 примірників видань, спортивні зали, а також бази відпочинку, гурт...</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платне навчання, гуртожитки, військова кафедра, бібліотека. </w:t>
            </w:r>
          </w:p>
          <w:p w14:paraId="27E6FB7B"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634A547E" w14:textId="6F7E333E"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10" w:tooltip="Міжнародний класичний університет імені Пилипа Орлика" w:history="1">
              <w:r w:rsidRPr="00705697">
                <w:rPr>
                  <w:rFonts w:ascii="Georgia" w:eastAsia="Times New Roman" w:hAnsi="Georgia" w:cs="Arial"/>
                  <w:i/>
                  <w:iCs/>
                  <w:color w:val="1B71D2"/>
                  <w:sz w:val="27"/>
                  <w:szCs w:val="27"/>
                  <w:u w:val="single"/>
                  <w:lang w:eastAsia="uk-UA"/>
                </w:rPr>
                <w:t>Міжнародний класичний університет імені Пилипа Орлика</w:t>
              </w:r>
            </w:hyperlink>
            <w:r w:rsidRPr="00705697">
              <w:rPr>
                <w:rFonts w:ascii="Arial" w:eastAsia="Times New Roman" w:hAnsi="Arial" w:cs="Arial"/>
                <w:color w:val="000000"/>
                <w:sz w:val="21"/>
                <w:szCs w:val="21"/>
                <w:lang w:eastAsia="uk-UA"/>
              </w:rPr>
              <w:t> </w:t>
            </w:r>
            <w:r w:rsidRPr="00705697">
              <w:rPr>
                <w:rFonts w:ascii="Arial" w:eastAsia="Times New Roman" w:hAnsi="Arial" w:cs="Arial"/>
                <w:color w:val="000000"/>
                <w:sz w:val="21"/>
                <w:szCs w:val="21"/>
                <w:lang w:eastAsia="uk-UA"/>
              </w:rPr>
              <w:br/>
            </w:r>
            <w:r w:rsidRPr="00705697">
              <w:rPr>
                <w:rFonts w:ascii="Arial" w:eastAsia="Times New Roman" w:hAnsi="Arial" w:cs="Arial"/>
                <w:noProof/>
                <w:color w:val="000000"/>
                <w:sz w:val="21"/>
                <w:szCs w:val="21"/>
                <w:lang w:eastAsia="uk-UA"/>
              </w:rPr>
              <w:drawing>
                <wp:anchor distT="0" distB="0" distL="0" distR="0" simplePos="0" relativeHeight="251658240" behindDoc="0" locked="0" layoutInCell="1" allowOverlap="0" wp14:anchorId="35C0B217" wp14:editId="72E8FEA7">
                  <wp:simplePos x="0" y="0"/>
                  <wp:positionH relativeFrom="column">
                    <wp:align>right</wp:align>
                  </wp:positionH>
                  <wp:positionV relativeFrom="line">
                    <wp:posOffset>0</wp:posOffset>
                  </wp:positionV>
                  <wp:extent cx="1143000" cy="5715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84DD0"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І-ІІ</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недержавна</w:t>
            </w:r>
          </w:p>
          <w:p w14:paraId="2EEDF33D"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Міжнародний класичний університет імені П. Орлика - це комплекс недержавних навчальних закладів, існуючих в Україні з 1996 року. Ліцензія АЕ № 527891 видана 09.02.2015 р. Вуз акредитований відповідно до національної класифікації. Комплекс Міжнародного класичного університету - це комфортні </w:t>
            </w:r>
            <w:proofErr w:type="spellStart"/>
            <w:r w:rsidRPr="00705697">
              <w:rPr>
                <w:rFonts w:ascii="Arial" w:eastAsia="Times New Roman" w:hAnsi="Arial" w:cs="Arial"/>
                <w:color w:val="000000"/>
                <w:sz w:val="21"/>
                <w:szCs w:val="21"/>
                <w:lang w:eastAsia="uk-UA"/>
              </w:rPr>
              <w:t>мож</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платне навчання, бібліотека. </w:t>
            </w:r>
          </w:p>
          <w:p w14:paraId="79993A5B"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0660B50A" w14:textId="757A3F2A"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12" w:tooltip="Університет сучасних знань" w:history="1">
              <w:r w:rsidRPr="00705697">
                <w:rPr>
                  <w:rFonts w:ascii="Georgia" w:eastAsia="Times New Roman" w:hAnsi="Georgia" w:cs="Arial"/>
                  <w:i/>
                  <w:iCs/>
                  <w:color w:val="1B71D2"/>
                  <w:sz w:val="27"/>
                  <w:szCs w:val="27"/>
                  <w:u w:val="single"/>
                  <w:lang w:eastAsia="uk-UA"/>
                </w:rPr>
                <w:t>Університет сучасних знань</w:t>
              </w:r>
            </w:hyperlink>
            <w:r w:rsidRPr="00705697">
              <w:rPr>
                <w:rFonts w:ascii="Arial" w:eastAsia="Times New Roman" w:hAnsi="Arial" w:cs="Arial"/>
                <w:color w:val="000000"/>
                <w:sz w:val="21"/>
                <w:szCs w:val="21"/>
                <w:lang w:eastAsia="uk-UA"/>
              </w:rPr>
              <w:t> </w:t>
            </w:r>
            <w:r w:rsidRPr="00705697">
              <w:rPr>
                <w:rFonts w:ascii="Arial" w:eastAsia="Times New Roman" w:hAnsi="Arial" w:cs="Arial"/>
                <w:color w:val="000000"/>
                <w:sz w:val="21"/>
                <w:szCs w:val="21"/>
                <w:lang w:eastAsia="uk-UA"/>
              </w:rPr>
              <w:br/>
            </w:r>
            <w:r w:rsidRPr="00705697">
              <w:rPr>
                <w:rFonts w:ascii="Arial" w:eastAsia="Times New Roman" w:hAnsi="Arial" w:cs="Arial"/>
                <w:noProof/>
                <w:color w:val="000000"/>
                <w:sz w:val="21"/>
                <w:szCs w:val="21"/>
                <w:lang w:eastAsia="uk-UA"/>
              </w:rPr>
              <w:drawing>
                <wp:anchor distT="0" distB="0" distL="0" distR="0" simplePos="0" relativeHeight="251658240" behindDoc="0" locked="0" layoutInCell="1" allowOverlap="0" wp14:anchorId="3C7CF85E" wp14:editId="0D9703D2">
                  <wp:simplePos x="0" y="0"/>
                  <wp:positionH relativeFrom="column">
                    <wp:align>right</wp:align>
                  </wp:positionH>
                  <wp:positionV relativeFrom="line">
                    <wp:posOffset>0</wp:posOffset>
                  </wp:positionV>
                  <wp:extent cx="1143000" cy="5715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DFD66"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III</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недержавна</w:t>
            </w:r>
          </w:p>
          <w:p w14:paraId="7EBF17CE"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Недержавний вищий навчальний заклад України, який розташований в центрі Києва, засновано в 2002 р. на базі Товариства «ЗНАННЯ» України - громадської організації з 60-річним досвідом науково-просвітницької та освітньої діяльності. </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платне навчання, гуртожитки, військова кафедра, бібліотека. </w:t>
            </w:r>
          </w:p>
          <w:p w14:paraId="04012D4E"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3C33B95E" w14:textId="53328BF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14" w:tooltip="Київський національний університет культури і мистецтв" w:history="1">
              <w:r w:rsidRPr="00705697">
                <w:rPr>
                  <w:rFonts w:ascii="Georgia" w:eastAsia="Times New Roman" w:hAnsi="Georgia" w:cs="Arial"/>
                  <w:i/>
                  <w:iCs/>
                  <w:color w:val="1B71D2"/>
                  <w:sz w:val="27"/>
                  <w:szCs w:val="27"/>
                  <w:u w:val="single"/>
                  <w:lang w:eastAsia="uk-UA"/>
                </w:rPr>
                <w:t>Київський національний університет культури і мистецтв</w:t>
              </w:r>
            </w:hyperlink>
            <w:r w:rsidRPr="00705697">
              <w:rPr>
                <w:rFonts w:ascii="Arial" w:eastAsia="Times New Roman" w:hAnsi="Arial" w:cs="Arial"/>
                <w:color w:val="000000"/>
                <w:sz w:val="21"/>
                <w:szCs w:val="21"/>
                <w:lang w:eastAsia="uk-UA"/>
              </w:rPr>
              <w:t> </w:t>
            </w:r>
            <w:r w:rsidRPr="00705697">
              <w:rPr>
                <w:rFonts w:ascii="Arial" w:eastAsia="Times New Roman" w:hAnsi="Arial" w:cs="Arial"/>
                <w:color w:val="000000"/>
                <w:sz w:val="21"/>
                <w:szCs w:val="21"/>
                <w:lang w:eastAsia="uk-UA"/>
              </w:rPr>
              <w:br/>
            </w:r>
            <w:r w:rsidRPr="00705697">
              <w:rPr>
                <w:rFonts w:ascii="Arial" w:eastAsia="Times New Roman" w:hAnsi="Arial" w:cs="Arial"/>
                <w:noProof/>
                <w:color w:val="000000"/>
                <w:sz w:val="21"/>
                <w:szCs w:val="21"/>
                <w:lang w:eastAsia="uk-UA"/>
              </w:rPr>
              <w:drawing>
                <wp:anchor distT="0" distB="0" distL="0" distR="0" simplePos="0" relativeHeight="251658240" behindDoc="0" locked="0" layoutInCell="1" allowOverlap="0" wp14:anchorId="21510A16" wp14:editId="6CECCAF2">
                  <wp:simplePos x="0" y="0"/>
                  <wp:positionH relativeFrom="column">
                    <wp:align>right</wp:align>
                  </wp:positionH>
                  <wp:positionV relativeFrom="line">
                    <wp:posOffset>0</wp:posOffset>
                  </wp:positionV>
                  <wp:extent cx="1143000" cy="571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B0F2F"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6B625537"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Київський національний університет культури і мистецтв є сучасною освітньою корпорацією, з новими інформаційними та мультимедійними навчальними центрами, науковими лабораторіями і європейським сервісом. Це демократичний вуз, випускники якого можуть конкурувати не тільки з випускниками вітчизняних...</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військова кафедра, бібліотека. </w:t>
            </w:r>
          </w:p>
          <w:p w14:paraId="366C0256"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68A271AF"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16" w:tooltip="Національний авіаційний університет" w:history="1">
              <w:r w:rsidRPr="00705697">
                <w:rPr>
                  <w:rFonts w:ascii="Georgia" w:eastAsia="Times New Roman" w:hAnsi="Georgia" w:cs="Arial"/>
                  <w:i/>
                  <w:iCs/>
                  <w:color w:val="1B71D2"/>
                  <w:sz w:val="27"/>
                  <w:szCs w:val="27"/>
                  <w:u w:val="single"/>
                  <w:lang w:eastAsia="uk-UA"/>
                </w:rPr>
                <w:t>Національний авіаційний університет</w:t>
              </w:r>
            </w:hyperlink>
            <w:r w:rsidRPr="00705697">
              <w:rPr>
                <w:rFonts w:ascii="Arial" w:eastAsia="Times New Roman" w:hAnsi="Arial" w:cs="Arial"/>
                <w:color w:val="000000"/>
                <w:sz w:val="21"/>
                <w:szCs w:val="21"/>
                <w:lang w:eastAsia="uk-UA"/>
              </w:rPr>
              <w:t> </w:t>
            </w:r>
          </w:p>
          <w:p w14:paraId="3AF03B9D"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2D2BC53C"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Сьогодні НАУ - один із найпотужніших авіаційних вищих навчальних закладів світу, де навчається понад 50 тисяч слухачів серед них 1200 іноземних студентів із 49 країн світу. Потужні науково-педагогічні школи дають можливість готувати не лише фахівців інженерного профілю, але й економістів, юристів...</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lastRenderedPageBreak/>
              <w:br/>
              <w:t>У вузі присутні: безкоштовне навчання, платне навчання, гуртожитки, військова кафедра, бібліотека. </w:t>
            </w:r>
          </w:p>
          <w:p w14:paraId="033A686A"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72C46746"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17" w:tooltip="Національний університет Києво-Могилянська академія" w:history="1">
              <w:r w:rsidRPr="00705697">
                <w:rPr>
                  <w:rFonts w:ascii="Georgia" w:eastAsia="Times New Roman" w:hAnsi="Georgia" w:cs="Arial"/>
                  <w:i/>
                  <w:iCs/>
                  <w:color w:val="1B71D2"/>
                  <w:sz w:val="27"/>
                  <w:szCs w:val="27"/>
                  <w:u w:val="single"/>
                  <w:lang w:eastAsia="uk-UA"/>
                </w:rPr>
                <w:t>Національний університет "Києво-Могилянська академія"</w:t>
              </w:r>
            </w:hyperlink>
            <w:r w:rsidRPr="00705697">
              <w:rPr>
                <w:rFonts w:ascii="Arial" w:eastAsia="Times New Roman" w:hAnsi="Arial" w:cs="Arial"/>
                <w:color w:val="000000"/>
                <w:sz w:val="21"/>
                <w:szCs w:val="21"/>
                <w:lang w:eastAsia="uk-UA"/>
              </w:rPr>
              <w:t> </w:t>
            </w:r>
          </w:p>
          <w:p w14:paraId="73BACE2F"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6084C540"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Навчання студентів </w:t>
            </w:r>
            <w:proofErr w:type="spellStart"/>
            <w:r w:rsidRPr="00705697">
              <w:rPr>
                <w:rFonts w:ascii="Arial" w:eastAsia="Times New Roman" w:hAnsi="Arial" w:cs="Arial"/>
                <w:color w:val="000000"/>
                <w:sz w:val="21"/>
                <w:szCs w:val="21"/>
                <w:lang w:eastAsia="uk-UA"/>
              </w:rPr>
              <w:t>НаУКМА</w:t>
            </w:r>
            <w:proofErr w:type="spellEnd"/>
            <w:r w:rsidRPr="00705697">
              <w:rPr>
                <w:rFonts w:ascii="Arial" w:eastAsia="Times New Roman" w:hAnsi="Arial" w:cs="Arial"/>
                <w:color w:val="000000"/>
                <w:sz w:val="21"/>
                <w:szCs w:val="21"/>
                <w:lang w:eastAsia="uk-UA"/>
              </w:rPr>
              <w:t xml:space="preserve"> здійснюється на основі індивідуального планування. Щорічно згідно з вимогами бакалаврських і магістерських програм кожний студент складає власний план опанування дисциплін, до якого вносить нормативні навчальні дисципліни та обрані ним вибіркові курси. Запис на курси і форм...</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військова кафедра, бібліотека. </w:t>
            </w:r>
          </w:p>
          <w:p w14:paraId="609022E8"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14980563"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18" w:tooltip="Український державний університет фінансів та міжнародної торгівлі" w:history="1">
              <w:r w:rsidRPr="00705697">
                <w:rPr>
                  <w:rFonts w:ascii="Georgia" w:eastAsia="Times New Roman" w:hAnsi="Georgia" w:cs="Arial"/>
                  <w:i/>
                  <w:iCs/>
                  <w:color w:val="1B71D2"/>
                  <w:sz w:val="27"/>
                  <w:szCs w:val="27"/>
                  <w:u w:val="single"/>
                  <w:lang w:eastAsia="uk-UA"/>
                </w:rPr>
                <w:t>Український державний університет фінансів та міжнародної торгівлі</w:t>
              </w:r>
            </w:hyperlink>
            <w:r w:rsidRPr="00705697">
              <w:rPr>
                <w:rFonts w:ascii="Arial" w:eastAsia="Times New Roman" w:hAnsi="Arial" w:cs="Arial"/>
                <w:color w:val="000000"/>
                <w:sz w:val="21"/>
                <w:szCs w:val="21"/>
                <w:lang w:eastAsia="uk-UA"/>
              </w:rPr>
              <w:t> </w:t>
            </w:r>
          </w:p>
          <w:p w14:paraId="2713580B"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2C2576DD"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Український державний університет фінансів та міжнародної торгівлі сьогодні - це: - 16 років успішної праці на ринку освітніх послуг України; - висококваліфікований науково-педагогічний склад з великим досвідом практичної, учбової та наукової роботи; - комп’ютерні класи, лінгафонні кабінети, </w:t>
            </w:r>
            <w:proofErr w:type="spellStart"/>
            <w:r w:rsidRPr="00705697">
              <w:rPr>
                <w:rFonts w:ascii="Arial" w:eastAsia="Times New Roman" w:hAnsi="Arial" w:cs="Arial"/>
                <w:color w:val="000000"/>
                <w:sz w:val="21"/>
                <w:szCs w:val="21"/>
                <w:lang w:eastAsia="uk-UA"/>
              </w:rPr>
              <w:t>ауди</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344DC019"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25CF4152"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19" w:tooltip="Київський національний університет імені Тараса Шевченка" w:history="1">
              <w:r w:rsidRPr="00705697">
                <w:rPr>
                  <w:rFonts w:ascii="Georgia" w:eastAsia="Times New Roman" w:hAnsi="Georgia" w:cs="Arial"/>
                  <w:i/>
                  <w:iCs/>
                  <w:color w:val="1B71D2"/>
                  <w:sz w:val="27"/>
                  <w:szCs w:val="27"/>
                  <w:u w:val="single"/>
                  <w:lang w:eastAsia="uk-UA"/>
                </w:rPr>
                <w:t>Київський національний університет імені Тараса Шевченка</w:t>
              </w:r>
            </w:hyperlink>
            <w:r w:rsidRPr="00705697">
              <w:rPr>
                <w:rFonts w:ascii="Arial" w:eastAsia="Times New Roman" w:hAnsi="Arial" w:cs="Arial"/>
                <w:color w:val="000000"/>
                <w:sz w:val="21"/>
                <w:szCs w:val="21"/>
                <w:lang w:eastAsia="uk-UA"/>
              </w:rPr>
              <w:t> </w:t>
            </w:r>
          </w:p>
          <w:p w14:paraId="1B09B025"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5DB74E9C"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В університеті працює 14 факультетів, 7 навчальних інститутів (Навчально-науковий центр "Інститут біології", військовий, високих технологій, журналістики, міжнародних відносин, післядипломної освіти, філології), Центр українознавства, геологічний та зоологічний музеї, Музей історії університету, Між...</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військова кафедра, бібліотека. </w:t>
            </w:r>
          </w:p>
          <w:p w14:paraId="5C4FA856"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20" w:tooltip="Національний університет біоресурсів і природокористування України" w:history="1">
              <w:r w:rsidRPr="00705697">
                <w:rPr>
                  <w:rFonts w:ascii="Georgia" w:eastAsia="Times New Roman" w:hAnsi="Georgia" w:cs="Arial"/>
                  <w:i/>
                  <w:iCs/>
                  <w:color w:val="1B71D2"/>
                  <w:sz w:val="27"/>
                  <w:szCs w:val="27"/>
                  <w:u w:val="single"/>
                  <w:lang w:eastAsia="uk-UA"/>
                </w:rPr>
                <w:t>Національний університет біоресурсів і природокористування України</w:t>
              </w:r>
            </w:hyperlink>
            <w:r w:rsidRPr="00705697">
              <w:rPr>
                <w:rFonts w:ascii="Arial" w:eastAsia="Times New Roman" w:hAnsi="Arial" w:cs="Arial"/>
                <w:color w:val="000000"/>
                <w:sz w:val="21"/>
                <w:szCs w:val="21"/>
                <w:lang w:eastAsia="uk-UA"/>
              </w:rPr>
              <w:t> </w:t>
            </w:r>
          </w:p>
          <w:p w14:paraId="76F9DA22"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6A3243F5"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Національний університет біоресурсів і природокористування України відповідно до статусу вищих навчальних закладів має IV рівень акредитації, є закладом дослідницького типу, який провадить освітню, науково-дослідну, науково-інноваційну, навчально-виробничу та інформаційно-консультаційну діяльність, ...</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lastRenderedPageBreak/>
              <w:br/>
              <w:t>У вузі присутні: безкоштовне навчання, платне навчання, гуртожитки, військова кафедра, бібліотека. </w:t>
            </w:r>
          </w:p>
          <w:p w14:paraId="256606B7"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561C65DB"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21" w:tooltip="Київський національний університет будівництва і архітектури" w:history="1">
              <w:r w:rsidRPr="00705697">
                <w:rPr>
                  <w:rFonts w:ascii="Georgia" w:eastAsia="Times New Roman" w:hAnsi="Georgia" w:cs="Arial"/>
                  <w:i/>
                  <w:iCs/>
                  <w:color w:val="1B71D2"/>
                  <w:sz w:val="27"/>
                  <w:szCs w:val="27"/>
                  <w:u w:val="single"/>
                  <w:lang w:eastAsia="uk-UA"/>
                </w:rPr>
                <w:t>Київський національний університет будівництва і архітектури</w:t>
              </w:r>
            </w:hyperlink>
            <w:r w:rsidRPr="00705697">
              <w:rPr>
                <w:rFonts w:ascii="Arial" w:eastAsia="Times New Roman" w:hAnsi="Arial" w:cs="Arial"/>
                <w:color w:val="000000"/>
                <w:sz w:val="21"/>
                <w:szCs w:val="21"/>
                <w:lang w:eastAsia="uk-UA"/>
              </w:rPr>
              <w:t> </w:t>
            </w:r>
          </w:p>
          <w:p w14:paraId="1A7C786C"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3424965C"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Київський національний університет будівництва і архітектури є провідним навчальним закладом в Україні з підготовки фахівців для будівельної галузі. Його авторитет ґрунтується на вдалому поєднанні багаторічних традицій та впровадженні нових здобутків вченими університету. На 6 факультетах </w:t>
            </w:r>
            <w:proofErr w:type="spellStart"/>
            <w:r w:rsidRPr="00705697">
              <w:rPr>
                <w:rFonts w:ascii="Arial" w:eastAsia="Times New Roman" w:hAnsi="Arial" w:cs="Arial"/>
                <w:color w:val="000000"/>
                <w:sz w:val="21"/>
                <w:szCs w:val="21"/>
                <w:lang w:eastAsia="uk-UA"/>
              </w:rPr>
              <w:t>університе</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військова кафедра, бібліотека. </w:t>
            </w:r>
          </w:p>
          <w:p w14:paraId="7AA91A11"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4459E56D"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22" w:tooltip="Київський національний лінгвістичний університет" w:history="1">
              <w:r w:rsidRPr="00705697">
                <w:rPr>
                  <w:rFonts w:ascii="Georgia" w:eastAsia="Times New Roman" w:hAnsi="Georgia" w:cs="Arial"/>
                  <w:i/>
                  <w:iCs/>
                  <w:color w:val="1B71D2"/>
                  <w:sz w:val="27"/>
                  <w:szCs w:val="27"/>
                  <w:u w:val="single"/>
                  <w:lang w:eastAsia="uk-UA"/>
                </w:rPr>
                <w:t>Київський національний лінгвістичний університет</w:t>
              </w:r>
            </w:hyperlink>
            <w:r w:rsidRPr="00705697">
              <w:rPr>
                <w:rFonts w:ascii="Arial" w:eastAsia="Times New Roman" w:hAnsi="Arial" w:cs="Arial"/>
                <w:color w:val="000000"/>
                <w:sz w:val="21"/>
                <w:szCs w:val="21"/>
                <w:lang w:eastAsia="uk-UA"/>
              </w:rPr>
              <w:t> </w:t>
            </w:r>
          </w:p>
          <w:p w14:paraId="47C36C20"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2F17E630"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Київський </w:t>
            </w:r>
            <w:proofErr w:type="spellStart"/>
            <w:r w:rsidRPr="00705697">
              <w:rPr>
                <w:rFonts w:ascii="Arial" w:eastAsia="Times New Roman" w:hAnsi="Arial" w:cs="Arial"/>
                <w:color w:val="000000"/>
                <w:sz w:val="21"/>
                <w:szCs w:val="21"/>
                <w:lang w:eastAsia="uk-UA"/>
              </w:rPr>
              <w:t>нацiональний</w:t>
            </w:r>
            <w:proofErr w:type="spellEnd"/>
            <w:r w:rsidRPr="00705697">
              <w:rPr>
                <w:rFonts w:ascii="Arial" w:eastAsia="Times New Roman" w:hAnsi="Arial" w:cs="Arial"/>
                <w:color w:val="000000"/>
                <w:sz w:val="21"/>
                <w:szCs w:val="21"/>
                <w:lang w:eastAsia="uk-UA"/>
              </w:rPr>
              <w:t xml:space="preserve"> лінгвістичний університет сьогодні - провідний навчальний та науково-методичний центр по підготовці викладачів іноземних мов, перекладачів та фахівців з іноземної філології вищої кваліфікації як для України, так і для країн СНД, Європи, Азії, Африки та Латинської Америки. ...</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42E67BC1"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1F267D6C"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23" w:tooltip="Національний педагогічний університет ім. М. Драгоманова" w:history="1">
              <w:r w:rsidRPr="00705697">
                <w:rPr>
                  <w:rFonts w:ascii="Georgia" w:eastAsia="Times New Roman" w:hAnsi="Georgia" w:cs="Arial"/>
                  <w:i/>
                  <w:iCs/>
                  <w:color w:val="1B71D2"/>
                  <w:sz w:val="27"/>
                  <w:szCs w:val="27"/>
                  <w:u w:val="single"/>
                  <w:lang w:eastAsia="uk-UA"/>
                </w:rPr>
                <w:t>Національний педагогічний університет ім. М. Драгоманова</w:t>
              </w:r>
            </w:hyperlink>
            <w:r w:rsidRPr="00705697">
              <w:rPr>
                <w:rFonts w:ascii="Arial" w:eastAsia="Times New Roman" w:hAnsi="Arial" w:cs="Arial"/>
                <w:color w:val="000000"/>
                <w:sz w:val="21"/>
                <w:szCs w:val="21"/>
                <w:lang w:eastAsia="uk-UA"/>
              </w:rPr>
              <w:t> </w:t>
            </w:r>
          </w:p>
          <w:p w14:paraId="22A657B3"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627F4218"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НПУ імені М.П. Драгоманова має міцну навчально-матеріальну базу. У розпорядженні студентів і викладачів фундаментальна бібліотека (загальний книжковий фонд - 1 млн. 300 тис. книжок) і 12 читальних залів, в яких одночасно можуть працювати понад 750 студентів. Університет підтримує зв'язки з </w:t>
            </w:r>
            <w:proofErr w:type="spellStart"/>
            <w:r w:rsidRPr="00705697">
              <w:rPr>
                <w:rFonts w:ascii="Arial" w:eastAsia="Times New Roman" w:hAnsi="Arial" w:cs="Arial"/>
                <w:color w:val="000000"/>
                <w:sz w:val="21"/>
                <w:szCs w:val="21"/>
                <w:lang w:eastAsia="uk-UA"/>
              </w:rPr>
              <w:t>закорд</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47178B47"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24" w:tooltip="Національний технічний університет України Київський політехнічний інститут" w:history="1">
              <w:r w:rsidRPr="00705697">
                <w:rPr>
                  <w:rFonts w:ascii="Georgia" w:eastAsia="Times New Roman" w:hAnsi="Georgia" w:cs="Arial"/>
                  <w:i/>
                  <w:iCs/>
                  <w:color w:val="1B71D2"/>
                  <w:sz w:val="27"/>
                  <w:szCs w:val="27"/>
                  <w:u w:val="single"/>
                  <w:lang w:eastAsia="uk-UA"/>
                </w:rPr>
                <w:t>Національний технічний університет України "Київський політехнічний інститут"</w:t>
              </w:r>
            </w:hyperlink>
            <w:r w:rsidRPr="00705697">
              <w:rPr>
                <w:rFonts w:ascii="Arial" w:eastAsia="Times New Roman" w:hAnsi="Arial" w:cs="Arial"/>
                <w:color w:val="000000"/>
                <w:sz w:val="21"/>
                <w:szCs w:val="21"/>
                <w:lang w:eastAsia="uk-UA"/>
              </w:rPr>
              <w:t> </w:t>
            </w:r>
          </w:p>
          <w:p w14:paraId="6D470698"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58D4F352"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В університеті функціонують 20 навчальних факультетів, 9 навчально-наукових інститутів, 13 науково-дослідних інститутів і 14 наукових центрів, де працюють 44 академіки і члени - кореспонденти академій наук, біля 2500 професорів, доцентів і викладачів, навчається 41700 студентів, у тому числі біля 15...</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lastRenderedPageBreak/>
              <w:br/>
              <w:t>У вузі присутні: безкоштовне навчання, платне навчання, гуртожитки, військова кафедра, бібліотека. </w:t>
            </w:r>
          </w:p>
          <w:p w14:paraId="7C878599"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761D459A"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25" w:tooltip="Київський національний університет технологій та дизайну" w:history="1">
              <w:r w:rsidRPr="00705697">
                <w:rPr>
                  <w:rFonts w:ascii="Georgia" w:eastAsia="Times New Roman" w:hAnsi="Georgia" w:cs="Arial"/>
                  <w:i/>
                  <w:iCs/>
                  <w:color w:val="1B71D2"/>
                  <w:sz w:val="27"/>
                  <w:szCs w:val="27"/>
                  <w:u w:val="single"/>
                  <w:lang w:eastAsia="uk-UA"/>
                </w:rPr>
                <w:t>Київський національний університет технологій та дизайну</w:t>
              </w:r>
            </w:hyperlink>
            <w:r w:rsidRPr="00705697">
              <w:rPr>
                <w:rFonts w:ascii="Arial" w:eastAsia="Times New Roman" w:hAnsi="Arial" w:cs="Arial"/>
                <w:color w:val="000000"/>
                <w:sz w:val="21"/>
                <w:szCs w:val="21"/>
                <w:lang w:eastAsia="uk-UA"/>
              </w:rPr>
              <w:t> </w:t>
            </w:r>
          </w:p>
          <w:p w14:paraId="5C040B12"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2229A18F"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Університет засновано наказом Вищої Ради Народного господарства від 17 квітня 1930 року як Інститут шкіряної промисловості. У 1941 році він одержує назву - Київський технологічний інститут легкої промисловості. З 1993 року - Державна </w:t>
            </w:r>
            <w:proofErr w:type="spellStart"/>
            <w:r w:rsidRPr="00705697">
              <w:rPr>
                <w:rFonts w:ascii="Arial" w:eastAsia="Times New Roman" w:hAnsi="Arial" w:cs="Arial"/>
                <w:color w:val="000000"/>
                <w:sz w:val="21"/>
                <w:szCs w:val="21"/>
                <w:lang w:eastAsia="uk-UA"/>
              </w:rPr>
              <w:t>акдемія</w:t>
            </w:r>
            <w:proofErr w:type="spellEnd"/>
            <w:r w:rsidRPr="00705697">
              <w:rPr>
                <w:rFonts w:ascii="Arial" w:eastAsia="Times New Roman" w:hAnsi="Arial" w:cs="Arial"/>
                <w:color w:val="000000"/>
                <w:sz w:val="21"/>
                <w:szCs w:val="21"/>
                <w:lang w:eastAsia="uk-UA"/>
              </w:rPr>
              <w:t xml:space="preserve"> легкої промисловості України. Постановою Кабінету </w:t>
            </w:r>
            <w:proofErr w:type="spellStart"/>
            <w:r w:rsidRPr="00705697">
              <w:rPr>
                <w:rFonts w:ascii="Arial" w:eastAsia="Times New Roman" w:hAnsi="Arial" w:cs="Arial"/>
                <w:color w:val="000000"/>
                <w:sz w:val="21"/>
                <w:szCs w:val="21"/>
                <w:lang w:eastAsia="uk-UA"/>
              </w:rPr>
              <w:t>Міністрі</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військова кафедра, бібліотека. </w:t>
            </w:r>
          </w:p>
          <w:p w14:paraId="3227B3A1"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382308AC"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26" w:tooltip="Київський національний торговельно-економічний університет" w:history="1">
              <w:r w:rsidRPr="00705697">
                <w:rPr>
                  <w:rFonts w:ascii="Georgia" w:eastAsia="Times New Roman" w:hAnsi="Georgia" w:cs="Arial"/>
                  <w:i/>
                  <w:iCs/>
                  <w:color w:val="1B71D2"/>
                  <w:sz w:val="27"/>
                  <w:szCs w:val="27"/>
                  <w:u w:val="single"/>
                  <w:lang w:eastAsia="uk-UA"/>
                </w:rPr>
                <w:t>Київський національний торговельно-економічний університет</w:t>
              </w:r>
            </w:hyperlink>
            <w:r w:rsidRPr="00705697">
              <w:rPr>
                <w:rFonts w:ascii="Arial" w:eastAsia="Times New Roman" w:hAnsi="Arial" w:cs="Arial"/>
                <w:color w:val="000000"/>
                <w:sz w:val="21"/>
                <w:szCs w:val="21"/>
                <w:lang w:eastAsia="uk-UA"/>
              </w:rPr>
              <w:t> </w:t>
            </w:r>
          </w:p>
          <w:p w14:paraId="33107884"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19EC251D"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Навчається понад 34 тис. студентів. Підготовка фахівців здійснюється за 16 напрямами, 27 спеціальностями, 45 спеціалізаціями. Організація підготовки за сучасними актуальними для суспільства спеціальностями, привертає все більше уваги молоді, численних підприємців, організацій, підприємств.</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військова кафедра, бібліотека. </w:t>
            </w:r>
          </w:p>
          <w:p w14:paraId="1358961D"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4883A270"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27" w:tooltip="Університет сучасних знань Кременчуцький інформаційний центр" w:history="1">
              <w:r w:rsidRPr="00705697">
                <w:rPr>
                  <w:rFonts w:ascii="Georgia" w:eastAsia="Times New Roman" w:hAnsi="Georgia" w:cs="Arial"/>
                  <w:i/>
                  <w:iCs/>
                  <w:color w:val="1B71D2"/>
                  <w:sz w:val="27"/>
                  <w:szCs w:val="27"/>
                  <w:u w:val="single"/>
                  <w:lang w:eastAsia="uk-UA"/>
                </w:rPr>
                <w:t>Університет сучасних знань "Кременчуцький інформаційний центр"</w:t>
              </w:r>
            </w:hyperlink>
            <w:r w:rsidRPr="00705697">
              <w:rPr>
                <w:rFonts w:ascii="Arial" w:eastAsia="Times New Roman" w:hAnsi="Arial" w:cs="Arial"/>
                <w:color w:val="000000"/>
                <w:sz w:val="21"/>
                <w:szCs w:val="21"/>
                <w:lang w:eastAsia="uk-UA"/>
              </w:rPr>
              <w:t> </w:t>
            </w:r>
          </w:p>
          <w:p w14:paraId="7CFB7C99"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приватна</w:t>
            </w:r>
          </w:p>
          <w:p w14:paraId="56E7F896"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Документ про закінчення навчання: диплом державного зразка. Кількість студентів 6 тис.. Кількість викладачів 218. Кількість професорів і докторів наук 23. Кількість кандидатів наук 119.</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платне навчання, гуртожитки, військова кафедра, бібліотека. </w:t>
            </w:r>
          </w:p>
          <w:p w14:paraId="1C3867D7"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3AF45250"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28" w:tooltip="Національний транспортний університет" w:history="1">
              <w:r w:rsidRPr="00705697">
                <w:rPr>
                  <w:rFonts w:ascii="Georgia" w:eastAsia="Times New Roman" w:hAnsi="Georgia" w:cs="Arial"/>
                  <w:i/>
                  <w:iCs/>
                  <w:color w:val="1B71D2"/>
                  <w:sz w:val="27"/>
                  <w:szCs w:val="27"/>
                  <w:u w:val="single"/>
                  <w:lang w:eastAsia="uk-UA"/>
                </w:rPr>
                <w:t>Національний транспортний університет</w:t>
              </w:r>
            </w:hyperlink>
            <w:r w:rsidRPr="00705697">
              <w:rPr>
                <w:rFonts w:ascii="Arial" w:eastAsia="Times New Roman" w:hAnsi="Arial" w:cs="Arial"/>
                <w:color w:val="000000"/>
                <w:sz w:val="21"/>
                <w:szCs w:val="21"/>
                <w:lang w:eastAsia="uk-UA"/>
              </w:rPr>
              <w:t> </w:t>
            </w:r>
          </w:p>
          <w:p w14:paraId="4A068B2C"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7815F517"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В університеті піклуються про фізичний розвиток студентів, добре налагоджена спортивна робота: є спортивний комплекс з плавальним басейном, літній спортивно-оздоровчий табір. Найбільшою популярністю користується мотоспорт - університетська команда відома всій Україні та за її межами. Не забуте і доз...</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lastRenderedPageBreak/>
              <w:br/>
              <w:t>У вузі присутні: безкоштовне навчання, платне навчання, гуртожитки, військова кафедра, бібліотека. </w:t>
            </w:r>
          </w:p>
          <w:p w14:paraId="7D6878F3"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2BF4FD63"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29" w:tooltip="Київський університет права НАН України" w:history="1">
              <w:r w:rsidRPr="00705697">
                <w:rPr>
                  <w:rFonts w:ascii="Georgia" w:eastAsia="Times New Roman" w:hAnsi="Georgia" w:cs="Arial"/>
                  <w:i/>
                  <w:iCs/>
                  <w:color w:val="1B71D2"/>
                  <w:sz w:val="27"/>
                  <w:szCs w:val="27"/>
                  <w:u w:val="single"/>
                  <w:lang w:eastAsia="uk-UA"/>
                </w:rPr>
                <w:t>Київський університет права НАН України</w:t>
              </w:r>
            </w:hyperlink>
            <w:r w:rsidRPr="00705697">
              <w:rPr>
                <w:rFonts w:ascii="Arial" w:eastAsia="Times New Roman" w:hAnsi="Arial" w:cs="Arial"/>
                <w:color w:val="000000"/>
                <w:sz w:val="21"/>
                <w:szCs w:val="21"/>
                <w:lang w:eastAsia="uk-UA"/>
              </w:rPr>
              <w:t> </w:t>
            </w:r>
          </w:p>
          <w:p w14:paraId="70A98339"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321C0DC1"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Київський університет права НАН України створено у 1995 році на базі Інституту держави і права ім. В.М. Корецького Національної академії наук України. Це один з найавторитетніших провідних навчальних закладів України та єдиний у нашій державі заклад освіти, підпорядкований Національній академії наук...</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військова кафедра, бібліотека. </w:t>
            </w:r>
          </w:p>
          <w:p w14:paraId="79487C40"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30" w:tooltip="Білоцерківський національний аграрний університет" w:history="1">
              <w:r w:rsidRPr="00705697">
                <w:rPr>
                  <w:rFonts w:ascii="Georgia" w:eastAsia="Times New Roman" w:hAnsi="Georgia" w:cs="Arial"/>
                  <w:i/>
                  <w:iCs/>
                  <w:color w:val="1B71D2"/>
                  <w:sz w:val="27"/>
                  <w:szCs w:val="27"/>
                  <w:u w:val="single"/>
                  <w:lang w:eastAsia="uk-UA"/>
                </w:rPr>
                <w:t>Білоцерківський національний аграрний університет</w:t>
              </w:r>
            </w:hyperlink>
            <w:r w:rsidRPr="00705697">
              <w:rPr>
                <w:rFonts w:ascii="Arial" w:eastAsia="Times New Roman" w:hAnsi="Arial" w:cs="Arial"/>
                <w:color w:val="000000"/>
                <w:sz w:val="21"/>
                <w:szCs w:val="21"/>
                <w:lang w:eastAsia="uk-UA"/>
              </w:rPr>
              <w:t> </w:t>
            </w:r>
          </w:p>
          <w:p w14:paraId="6CD3ACF7"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0F9F7A8B"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До складу університету входять: 6 вищих навчальних закладів 1-2 рівнів акредитації, наукові установи та виробничі сільгосппідприємства, 5 науково-дослідних інститутів, 13 проблемних лабораторій, Інститут післядипломного навчання керівників і спеціалістів ветеринарної медицини, Інститут європейської ...</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742CCEE1"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76098A44"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31" w:tooltip="Національна академія державного управління при Президентові України" w:history="1">
              <w:r w:rsidRPr="00705697">
                <w:rPr>
                  <w:rFonts w:ascii="Georgia" w:eastAsia="Times New Roman" w:hAnsi="Georgia" w:cs="Arial"/>
                  <w:i/>
                  <w:iCs/>
                  <w:color w:val="1B71D2"/>
                  <w:sz w:val="27"/>
                  <w:szCs w:val="27"/>
                  <w:u w:val="single"/>
                  <w:lang w:eastAsia="uk-UA"/>
                </w:rPr>
                <w:t>Національна академія державного управління при Президентові України</w:t>
              </w:r>
            </w:hyperlink>
            <w:r w:rsidRPr="00705697">
              <w:rPr>
                <w:rFonts w:ascii="Arial" w:eastAsia="Times New Roman" w:hAnsi="Arial" w:cs="Arial"/>
                <w:color w:val="000000"/>
                <w:sz w:val="21"/>
                <w:szCs w:val="21"/>
                <w:lang w:eastAsia="uk-UA"/>
              </w:rPr>
              <w:t> </w:t>
            </w:r>
          </w:p>
          <w:p w14:paraId="670A4EB5"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117A6746"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За роки своєї діяльності Національна академія здобула високий авторитет у системі вищих органів державної влади України, утвердила свою лідерську роль у розвитку теорії і методології державного управління, досягла значних позитивних результатів у виконанні головного завдання - підготовки </w:t>
            </w:r>
            <w:proofErr w:type="spellStart"/>
            <w:r w:rsidRPr="00705697">
              <w:rPr>
                <w:rFonts w:ascii="Arial" w:eastAsia="Times New Roman" w:hAnsi="Arial" w:cs="Arial"/>
                <w:color w:val="000000"/>
                <w:sz w:val="21"/>
                <w:szCs w:val="21"/>
                <w:lang w:eastAsia="uk-UA"/>
              </w:rPr>
              <w:t>високопрофе</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1FD8A307"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54F2F8AB"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32" w:tooltip="Національний університет державної податкової cлужби України" w:history="1">
              <w:r w:rsidRPr="00705697">
                <w:rPr>
                  <w:rFonts w:ascii="Georgia" w:eastAsia="Times New Roman" w:hAnsi="Georgia" w:cs="Arial"/>
                  <w:i/>
                  <w:iCs/>
                  <w:color w:val="1B71D2"/>
                  <w:sz w:val="27"/>
                  <w:szCs w:val="27"/>
                  <w:u w:val="single"/>
                  <w:lang w:eastAsia="uk-UA"/>
                </w:rPr>
                <w:t xml:space="preserve">Національний університет державної податкової </w:t>
              </w:r>
              <w:proofErr w:type="spellStart"/>
              <w:r w:rsidRPr="00705697">
                <w:rPr>
                  <w:rFonts w:ascii="Georgia" w:eastAsia="Times New Roman" w:hAnsi="Georgia" w:cs="Arial"/>
                  <w:i/>
                  <w:iCs/>
                  <w:color w:val="1B71D2"/>
                  <w:sz w:val="27"/>
                  <w:szCs w:val="27"/>
                  <w:u w:val="single"/>
                  <w:lang w:eastAsia="uk-UA"/>
                </w:rPr>
                <w:t>cлужби</w:t>
              </w:r>
              <w:proofErr w:type="spellEnd"/>
              <w:r w:rsidRPr="00705697">
                <w:rPr>
                  <w:rFonts w:ascii="Georgia" w:eastAsia="Times New Roman" w:hAnsi="Georgia" w:cs="Arial"/>
                  <w:i/>
                  <w:iCs/>
                  <w:color w:val="1B71D2"/>
                  <w:sz w:val="27"/>
                  <w:szCs w:val="27"/>
                  <w:u w:val="single"/>
                  <w:lang w:eastAsia="uk-UA"/>
                </w:rPr>
                <w:t xml:space="preserve"> України</w:t>
              </w:r>
            </w:hyperlink>
            <w:r w:rsidRPr="00705697">
              <w:rPr>
                <w:rFonts w:ascii="Arial" w:eastAsia="Times New Roman" w:hAnsi="Arial" w:cs="Arial"/>
                <w:color w:val="000000"/>
                <w:sz w:val="21"/>
                <w:szCs w:val="21"/>
                <w:lang w:eastAsia="uk-UA"/>
              </w:rPr>
              <w:t> </w:t>
            </w:r>
          </w:p>
          <w:p w14:paraId="083A89A6"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48BF4A65"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В університеті створюються всі умови не тільки для навчання, але й для проживання та відпочинку. Побудовані житлові будинки для професорсько-викладацького складу, Інформаційний центр, новий студентський гуртожиток. Розширюються навчальні площі факультетів податкової міліції та військової підготовки....</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lastRenderedPageBreak/>
              <w:br/>
              <w:t>У вузі присутні: безкоштовне навчання, платне навчання, гуртожитки, військова кафедра, бібліотека. </w:t>
            </w:r>
          </w:p>
          <w:p w14:paraId="6D95DB28"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29057EE6"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33" w:tooltip="Київська державна академія водного транспорту" w:history="1">
              <w:r w:rsidRPr="00705697">
                <w:rPr>
                  <w:rFonts w:ascii="Georgia" w:eastAsia="Times New Roman" w:hAnsi="Georgia" w:cs="Arial"/>
                  <w:i/>
                  <w:iCs/>
                  <w:color w:val="1B71D2"/>
                  <w:sz w:val="27"/>
                  <w:szCs w:val="27"/>
                  <w:u w:val="single"/>
                  <w:lang w:eastAsia="uk-UA"/>
                </w:rPr>
                <w:t>Київська державна академія водного транспорту</w:t>
              </w:r>
            </w:hyperlink>
            <w:r w:rsidRPr="00705697">
              <w:rPr>
                <w:rFonts w:ascii="Arial" w:eastAsia="Times New Roman" w:hAnsi="Arial" w:cs="Arial"/>
                <w:color w:val="000000"/>
                <w:sz w:val="21"/>
                <w:szCs w:val="21"/>
                <w:lang w:eastAsia="uk-UA"/>
              </w:rPr>
              <w:t> </w:t>
            </w:r>
          </w:p>
          <w:p w14:paraId="52E210A6"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45A59B01"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proofErr w:type="spellStart"/>
            <w:r w:rsidRPr="00705697">
              <w:rPr>
                <w:rFonts w:ascii="Arial" w:eastAsia="Times New Roman" w:hAnsi="Arial" w:cs="Arial"/>
                <w:color w:val="000000"/>
                <w:sz w:val="21"/>
                <w:szCs w:val="21"/>
                <w:lang w:eastAsia="uk-UA"/>
              </w:rPr>
              <w:t>Сьогоднi</w:t>
            </w:r>
            <w:proofErr w:type="spellEnd"/>
            <w:r w:rsidRPr="00705697">
              <w:rPr>
                <w:rFonts w:ascii="Arial" w:eastAsia="Times New Roman" w:hAnsi="Arial" w:cs="Arial"/>
                <w:color w:val="000000"/>
                <w:sz w:val="21"/>
                <w:szCs w:val="21"/>
                <w:lang w:eastAsia="uk-UA"/>
              </w:rPr>
              <w:t xml:space="preserve"> в </w:t>
            </w:r>
            <w:proofErr w:type="spellStart"/>
            <w:r w:rsidRPr="00705697">
              <w:rPr>
                <w:rFonts w:ascii="Arial" w:eastAsia="Times New Roman" w:hAnsi="Arial" w:cs="Arial"/>
                <w:color w:val="000000"/>
                <w:sz w:val="21"/>
                <w:szCs w:val="21"/>
                <w:lang w:eastAsia="uk-UA"/>
              </w:rPr>
              <w:t>Академiї</w:t>
            </w:r>
            <w:proofErr w:type="spellEnd"/>
            <w:r w:rsidRPr="00705697">
              <w:rPr>
                <w:rFonts w:ascii="Arial" w:eastAsia="Times New Roman" w:hAnsi="Arial" w:cs="Arial"/>
                <w:color w:val="000000"/>
                <w:sz w:val="21"/>
                <w:szCs w:val="21"/>
                <w:lang w:eastAsia="uk-UA"/>
              </w:rPr>
              <w:t xml:space="preserve"> </w:t>
            </w:r>
            <w:proofErr w:type="spellStart"/>
            <w:r w:rsidRPr="00705697">
              <w:rPr>
                <w:rFonts w:ascii="Arial" w:eastAsia="Times New Roman" w:hAnsi="Arial" w:cs="Arial"/>
                <w:color w:val="000000"/>
                <w:sz w:val="21"/>
                <w:szCs w:val="21"/>
                <w:lang w:eastAsia="uk-UA"/>
              </w:rPr>
              <w:t>функцiонують</w:t>
            </w:r>
            <w:proofErr w:type="spellEnd"/>
            <w:r w:rsidRPr="00705697">
              <w:rPr>
                <w:rFonts w:ascii="Arial" w:eastAsia="Times New Roman" w:hAnsi="Arial" w:cs="Arial"/>
                <w:color w:val="000000"/>
                <w:sz w:val="21"/>
                <w:szCs w:val="21"/>
                <w:lang w:eastAsia="uk-UA"/>
              </w:rPr>
              <w:t xml:space="preserve"> 19 кафедр та 3 факультети. </w:t>
            </w:r>
            <w:proofErr w:type="spellStart"/>
            <w:r w:rsidRPr="00705697">
              <w:rPr>
                <w:rFonts w:ascii="Arial" w:eastAsia="Times New Roman" w:hAnsi="Arial" w:cs="Arial"/>
                <w:color w:val="000000"/>
                <w:sz w:val="21"/>
                <w:szCs w:val="21"/>
                <w:lang w:eastAsia="uk-UA"/>
              </w:rPr>
              <w:t>Академiя</w:t>
            </w:r>
            <w:proofErr w:type="spellEnd"/>
            <w:r w:rsidRPr="00705697">
              <w:rPr>
                <w:rFonts w:ascii="Arial" w:eastAsia="Times New Roman" w:hAnsi="Arial" w:cs="Arial"/>
                <w:color w:val="000000"/>
                <w:sz w:val="21"/>
                <w:szCs w:val="21"/>
                <w:lang w:eastAsia="uk-UA"/>
              </w:rPr>
              <w:t xml:space="preserve"> має сучасну </w:t>
            </w:r>
            <w:proofErr w:type="spellStart"/>
            <w:r w:rsidRPr="00705697">
              <w:rPr>
                <w:rFonts w:ascii="Arial" w:eastAsia="Times New Roman" w:hAnsi="Arial" w:cs="Arial"/>
                <w:color w:val="000000"/>
                <w:sz w:val="21"/>
                <w:szCs w:val="21"/>
                <w:lang w:eastAsia="uk-UA"/>
              </w:rPr>
              <w:t>матерiально-технiчну</w:t>
            </w:r>
            <w:proofErr w:type="spellEnd"/>
            <w:r w:rsidRPr="00705697">
              <w:rPr>
                <w:rFonts w:ascii="Arial" w:eastAsia="Times New Roman" w:hAnsi="Arial" w:cs="Arial"/>
                <w:color w:val="000000"/>
                <w:sz w:val="21"/>
                <w:szCs w:val="21"/>
                <w:lang w:eastAsia="uk-UA"/>
              </w:rPr>
              <w:t xml:space="preserve"> базу з розвиненою </w:t>
            </w:r>
            <w:proofErr w:type="spellStart"/>
            <w:r w:rsidRPr="00705697">
              <w:rPr>
                <w:rFonts w:ascii="Arial" w:eastAsia="Times New Roman" w:hAnsi="Arial" w:cs="Arial"/>
                <w:color w:val="000000"/>
                <w:sz w:val="21"/>
                <w:szCs w:val="21"/>
                <w:lang w:eastAsia="uk-UA"/>
              </w:rPr>
              <w:t>iнфраструктурою</w:t>
            </w:r>
            <w:proofErr w:type="spellEnd"/>
            <w:r w:rsidRPr="00705697">
              <w:rPr>
                <w:rFonts w:ascii="Arial" w:eastAsia="Times New Roman" w:hAnsi="Arial" w:cs="Arial"/>
                <w:color w:val="000000"/>
                <w:sz w:val="21"/>
                <w:szCs w:val="21"/>
                <w:lang w:eastAsia="uk-UA"/>
              </w:rPr>
              <w:t xml:space="preserve">, яка дозволяє забезпечити навчальний процес, проведення наукових </w:t>
            </w:r>
            <w:proofErr w:type="spellStart"/>
            <w:r w:rsidRPr="00705697">
              <w:rPr>
                <w:rFonts w:ascii="Arial" w:eastAsia="Times New Roman" w:hAnsi="Arial" w:cs="Arial"/>
                <w:color w:val="000000"/>
                <w:sz w:val="21"/>
                <w:szCs w:val="21"/>
                <w:lang w:eastAsia="uk-UA"/>
              </w:rPr>
              <w:t>дослiджень</w:t>
            </w:r>
            <w:proofErr w:type="spellEnd"/>
            <w:r w:rsidRPr="00705697">
              <w:rPr>
                <w:rFonts w:ascii="Arial" w:eastAsia="Times New Roman" w:hAnsi="Arial" w:cs="Arial"/>
                <w:color w:val="000000"/>
                <w:sz w:val="21"/>
                <w:szCs w:val="21"/>
                <w:lang w:eastAsia="uk-UA"/>
              </w:rPr>
              <w:t xml:space="preserve"> та </w:t>
            </w:r>
            <w:proofErr w:type="spellStart"/>
            <w:r w:rsidRPr="00705697">
              <w:rPr>
                <w:rFonts w:ascii="Arial" w:eastAsia="Times New Roman" w:hAnsi="Arial" w:cs="Arial"/>
                <w:color w:val="000000"/>
                <w:sz w:val="21"/>
                <w:szCs w:val="21"/>
                <w:lang w:eastAsia="uk-UA"/>
              </w:rPr>
              <w:t>вирiшувати</w:t>
            </w:r>
            <w:proofErr w:type="spellEnd"/>
            <w:r w:rsidRPr="00705697">
              <w:rPr>
                <w:rFonts w:ascii="Arial" w:eastAsia="Times New Roman" w:hAnsi="Arial" w:cs="Arial"/>
                <w:color w:val="000000"/>
                <w:sz w:val="21"/>
                <w:szCs w:val="21"/>
                <w:lang w:eastAsia="uk-UA"/>
              </w:rPr>
              <w:t xml:space="preserve"> </w:t>
            </w:r>
            <w:proofErr w:type="spellStart"/>
            <w:r w:rsidRPr="00705697">
              <w:rPr>
                <w:rFonts w:ascii="Arial" w:eastAsia="Times New Roman" w:hAnsi="Arial" w:cs="Arial"/>
                <w:color w:val="000000"/>
                <w:sz w:val="21"/>
                <w:szCs w:val="21"/>
                <w:lang w:eastAsia="uk-UA"/>
              </w:rPr>
              <w:t>соцiальнi</w:t>
            </w:r>
            <w:proofErr w:type="spellEnd"/>
            <w:r w:rsidRPr="00705697">
              <w:rPr>
                <w:rFonts w:ascii="Arial" w:eastAsia="Times New Roman" w:hAnsi="Arial" w:cs="Arial"/>
                <w:color w:val="000000"/>
                <w:sz w:val="21"/>
                <w:szCs w:val="21"/>
                <w:lang w:eastAsia="uk-UA"/>
              </w:rPr>
              <w:t xml:space="preserve"> проблеми: забезпечення </w:t>
            </w:r>
            <w:proofErr w:type="spellStart"/>
            <w:r w:rsidRPr="00705697">
              <w:rPr>
                <w:rFonts w:ascii="Arial" w:eastAsia="Times New Roman" w:hAnsi="Arial" w:cs="Arial"/>
                <w:color w:val="000000"/>
                <w:sz w:val="21"/>
                <w:szCs w:val="21"/>
                <w:lang w:eastAsia="uk-UA"/>
              </w:rPr>
              <w:t>iногороднiх</w:t>
            </w:r>
            <w:proofErr w:type="spellEnd"/>
            <w:r w:rsidRPr="00705697">
              <w:rPr>
                <w:rFonts w:ascii="Arial" w:eastAsia="Times New Roman" w:hAnsi="Arial" w:cs="Arial"/>
                <w:color w:val="000000"/>
                <w:sz w:val="21"/>
                <w:szCs w:val="21"/>
                <w:lang w:eastAsia="uk-UA"/>
              </w:rPr>
              <w:t xml:space="preserve"> </w:t>
            </w:r>
            <w:proofErr w:type="spellStart"/>
            <w:r w:rsidRPr="00705697">
              <w:rPr>
                <w:rFonts w:ascii="Arial" w:eastAsia="Times New Roman" w:hAnsi="Arial" w:cs="Arial"/>
                <w:color w:val="000000"/>
                <w:sz w:val="21"/>
                <w:szCs w:val="21"/>
                <w:lang w:eastAsia="uk-UA"/>
              </w:rPr>
              <w:t>студентiв</w:t>
            </w:r>
            <w:proofErr w:type="spellEnd"/>
            <w:r w:rsidRPr="00705697">
              <w:rPr>
                <w:rFonts w:ascii="Arial" w:eastAsia="Times New Roman" w:hAnsi="Arial" w:cs="Arial"/>
                <w:color w:val="000000"/>
                <w:sz w:val="21"/>
                <w:szCs w:val="21"/>
                <w:lang w:eastAsia="uk-UA"/>
              </w:rPr>
              <w:t xml:space="preserve"> житлом, </w:t>
            </w:r>
            <w:proofErr w:type="spellStart"/>
            <w:r w:rsidRPr="00705697">
              <w:rPr>
                <w:rFonts w:ascii="Arial" w:eastAsia="Times New Roman" w:hAnsi="Arial" w:cs="Arial"/>
                <w:color w:val="000000"/>
                <w:sz w:val="21"/>
                <w:szCs w:val="21"/>
                <w:lang w:eastAsia="uk-UA"/>
              </w:rPr>
              <w:t>оздоровленн</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7D384203"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72496652"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34" w:tooltip="Академія муніципального управління" w:history="1">
              <w:r w:rsidRPr="00705697">
                <w:rPr>
                  <w:rFonts w:ascii="Georgia" w:eastAsia="Times New Roman" w:hAnsi="Georgia" w:cs="Arial"/>
                  <w:i/>
                  <w:iCs/>
                  <w:color w:val="1B71D2"/>
                  <w:sz w:val="27"/>
                  <w:szCs w:val="27"/>
                  <w:u w:val="single"/>
                  <w:lang w:eastAsia="uk-UA"/>
                </w:rPr>
                <w:t>Академія муніципального управління</w:t>
              </w:r>
            </w:hyperlink>
            <w:r w:rsidRPr="00705697">
              <w:rPr>
                <w:rFonts w:ascii="Arial" w:eastAsia="Times New Roman" w:hAnsi="Arial" w:cs="Arial"/>
                <w:color w:val="000000"/>
                <w:sz w:val="21"/>
                <w:szCs w:val="21"/>
                <w:lang w:eastAsia="uk-UA"/>
              </w:rPr>
              <w:t> </w:t>
            </w:r>
          </w:p>
          <w:p w14:paraId="04E75419"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399203BF"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В Академії діє 5 факультетів, Науково-навчальний інститут регіонального управління та місцевого самоврядування, коледж міського господарства, 27 кафедр, на яких працює 39 докторів наук, професорів, 197 кандидатів наук, доцентів, висококваліфікованих викладачів.</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військова кафедра, бібліотека. </w:t>
            </w:r>
          </w:p>
          <w:p w14:paraId="31A686DC"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5C9082E8"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35" w:tooltip="Міжгалузевий інститут управління" w:history="1">
              <w:r w:rsidRPr="00705697">
                <w:rPr>
                  <w:rFonts w:ascii="Georgia" w:eastAsia="Times New Roman" w:hAnsi="Georgia" w:cs="Arial"/>
                  <w:i/>
                  <w:iCs/>
                  <w:color w:val="1B71D2"/>
                  <w:sz w:val="27"/>
                  <w:szCs w:val="27"/>
                  <w:u w:val="single"/>
                  <w:lang w:eastAsia="uk-UA"/>
                </w:rPr>
                <w:t>Міжгалузевий інститут управління</w:t>
              </w:r>
            </w:hyperlink>
            <w:r w:rsidRPr="00705697">
              <w:rPr>
                <w:rFonts w:ascii="Arial" w:eastAsia="Times New Roman" w:hAnsi="Arial" w:cs="Arial"/>
                <w:color w:val="000000"/>
                <w:sz w:val="21"/>
                <w:szCs w:val="21"/>
                <w:lang w:eastAsia="uk-UA"/>
              </w:rPr>
              <w:t> </w:t>
            </w:r>
          </w:p>
          <w:p w14:paraId="2EFAE815"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III</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6AA63363"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Освітньо-кваліфікаційні рівні підготовки: бакалавр: - держбюджет - очно; - за кошти фізичних та юридичних осіб (оплата помісячно): менеджмент: очно/заочно - 760/670 грн; облік і аудит: очно/заочно - 760/670 грн; правознавство: очно/заочно - 1030/820 грн; - розмір оплати впродовж всього терміну н...</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військова кафедра, бібліотека. </w:t>
            </w:r>
          </w:p>
          <w:p w14:paraId="050E3AEE"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0DF76766" w14:textId="1AECF83F"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36" w:tooltip="Київський національний економічний університет імені Вадима Гетьмана" w:history="1">
              <w:r w:rsidRPr="00705697">
                <w:rPr>
                  <w:rFonts w:ascii="Georgia" w:eastAsia="Times New Roman" w:hAnsi="Georgia" w:cs="Arial"/>
                  <w:i/>
                  <w:iCs/>
                  <w:color w:val="1B71D2"/>
                  <w:sz w:val="27"/>
                  <w:szCs w:val="27"/>
                  <w:u w:val="single"/>
                  <w:lang w:eastAsia="uk-UA"/>
                </w:rPr>
                <w:t>Київський національний економічний університет імені Вадима Гетьмана</w:t>
              </w:r>
            </w:hyperlink>
            <w:r w:rsidRPr="00705697">
              <w:rPr>
                <w:rFonts w:ascii="Arial" w:eastAsia="Times New Roman" w:hAnsi="Arial" w:cs="Arial"/>
                <w:color w:val="000000"/>
                <w:sz w:val="21"/>
                <w:szCs w:val="21"/>
                <w:lang w:eastAsia="uk-UA"/>
              </w:rPr>
              <w:t> </w:t>
            </w:r>
            <w:r w:rsidRPr="00705697">
              <w:rPr>
                <w:rFonts w:ascii="Arial" w:eastAsia="Times New Roman" w:hAnsi="Arial" w:cs="Arial"/>
                <w:color w:val="000000"/>
                <w:sz w:val="21"/>
                <w:szCs w:val="21"/>
                <w:lang w:eastAsia="uk-UA"/>
              </w:rPr>
              <w:br/>
            </w:r>
            <w:r w:rsidRPr="00705697">
              <w:rPr>
                <w:rFonts w:ascii="Arial" w:eastAsia="Times New Roman" w:hAnsi="Arial" w:cs="Arial"/>
                <w:noProof/>
                <w:color w:val="000000"/>
                <w:sz w:val="21"/>
                <w:szCs w:val="21"/>
                <w:lang w:eastAsia="uk-UA"/>
              </w:rPr>
              <w:drawing>
                <wp:anchor distT="0" distB="0" distL="0" distR="0" simplePos="0" relativeHeight="251658240" behindDoc="0" locked="0" layoutInCell="1" allowOverlap="0" wp14:anchorId="3CFCC2F6" wp14:editId="66D1D533">
                  <wp:simplePos x="0" y="0"/>
                  <wp:positionH relativeFrom="column">
                    <wp:align>right</wp:align>
                  </wp:positionH>
                  <wp:positionV relativeFrom="line">
                    <wp:posOffset>0</wp:posOffset>
                  </wp:positionV>
                  <wp:extent cx="1143000" cy="5715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66A9A"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137478C7"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Місія університету: здійснення вагомого вкладу у суспільний розвиток через дослідження, генерування нових знань, їх поширення та підготовку конкурентних фахівців і креативних особистостей. Загалом у КНЕУ навчається більше 36 тис. студентів. Тільки у базовому навчальному закладі їх </w:t>
            </w:r>
            <w:r w:rsidRPr="00705697">
              <w:rPr>
                <w:rFonts w:ascii="Arial" w:eastAsia="Times New Roman" w:hAnsi="Arial" w:cs="Arial"/>
                <w:color w:val="000000"/>
                <w:sz w:val="21"/>
                <w:szCs w:val="21"/>
                <w:lang w:eastAsia="uk-UA"/>
              </w:rPr>
              <w:lastRenderedPageBreak/>
              <w:t>навчають: - 8 ...</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764A342B"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17C05993"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38" w:tooltip="Кримський факультет Східноукраїнського національного університету ім. В. Даля (Ялта)" w:history="1">
              <w:r w:rsidRPr="00705697">
                <w:rPr>
                  <w:rFonts w:ascii="Georgia" w:eastAsia="Times New Roman" w:hAnsi="Georgia" w:cs="Arial"/>
                  <w:i/>
                  <w:iCs/>
                  <w:color w:val="1B71D2"/>
                  <w:sz w:val="27"/>
                  <w:szCs w:val="27"/>
                  <w:u w:val="single"/>
                  <w:lang w:eastAsia="uk-UA"/>
                </w:rPr>
                <w:t>Кримський факультет Східноукраїнського національного університету ім. В. Даля (Ялта)</w:t>
              </w:r>
            </w:hyperlink>
            <w:r w:rsidRPr="00705697">
              <w:rPr>
                <w:rFonts w:ascii="Arial" w:eastAsia="Times New Roman" w:hAnsi="Arial" w:cs="Arial"/>
                <w:color w:val="000000"/>
                <w:sz w:val="21"/>
                <w:szCs w:val="21"/>
                <w:lang w:eastAsia="uk-UA"/>
              </w:rPr>
              <w:t> </w:t>
            </w:r>
          </w:p>
          <w:p w14:paraId="49390AEF"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2C6544F2"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Розвиток міжнародного співробітництва є пріоритетним для університету, адже країни, з представниками яких співпрацює наш університет, вже пройшли або торують шлях розвитку. З іншого боку, університет має достатньо власного досвіду, щоб поділитися ним із своїми зарубіжними колегами. </w:t>
            </w:r>
            <w:proofErr w:type="spellStart"/>
            <w:r w:rsidRPr="00705697">
              <w:rPr>
                <w:rFonts w:ascii="Arial" w:eastAsia="Times New Roman" w:hAnsi="Arial" w:cs="Arial"/>
                <w:color w:val="000000"/>
                <w:sz w:val="21"/>
                <w:szCs w:val="21"/>
                <w:lang w:eastAsia="uk-UA"/>
              </w:rPr>
              <w:t>Східноукраїнс</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4412D4C0"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2178A59D"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39" w:tooltip="Кримський економічний інститут Київського національного економічного університету ім. Вадима Гетьмана" w:history="1">
              <w:r w:rsidRPr="00705697">
                <w:rPr>
                  <w:rFonts w:ascii="Georgia" w:eastAsia="Times New Roman" w:hAnsi="Georgia" w:cs="Arial"/>
                  <w:i/>
                  <w:iCs/>
                  <w:color w:val="1B71D2"/>
                  <w:sz w:val="27"/>
                  <w:szCs w:val="27"/>
                  <w:u w:val="single"/>
                  <w:lang w:eastAsia="uk-UA"/>
                </w:rPr>
                <w:t>Кримський економічний інститут Київського національного економічного університету ім. Вадима Гетьмана</w:t>
              </w:r>
            </w:hyperlink>
            <w:r w:rsidRPr="00705697">
              <w:rPr>
                <w:rFonts w:ascii="Arial" w:eastAsia="Times New Roman" w:hAnsi="Arial" w:cs="Arial"/>
                <w:color w:val="000000"/>
                <w:sz w:val="21"/>
                <w:szCs w:val="21"/>
                <w:lang w:eastAsia="uk-UA"/>
              </w:rPr>
              <w:t> </w:t>
            </w:r>
          </w:p>
          <w:p w14:paraId="2C764609"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ІІІ-IV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5069A47B"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У інституті працює висококваліфікований професорський-викладацький склад. 56, 8 % викладачів мають вчені ступені і звання. Значна частина викладачів працює над докторськими і кандидатськими дисертаціями. Тільки в 2007 році викладачами інституту захищені 1 докторська і 4 кандидатських дисертацій. При...</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7FD7DB05"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16FA54F1"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40" w:tooltip="Кримський агротехнологічний університет" w:history="1">
              <w:r w:rsidRPr="00705697">
                <w:rPr>
                  <w:rFonts w:ascii="Georgia" w:eastAsia="Times New Roman" w:hAnsi="Georgia" w:cs="Arial"/>
                  <w:i/>
                  <w:iCs/>
                  <w:color w:val="1B71D2"/>
                  <w:sz w:val="27"/>
                  <w:szCs w:val="27"/>
                  <w:u w:val="single"/>
                  <w:lang w:eastAsia="uk-UA"/>
                </w:rPr>
                <w:t>Кримський агротехнологічний університет</w:t>
              </w:r>
            </w:hyperlink>
            <w:r w:rsidRPr="00705697">
              <w:rPr>
                <w:rFonts w:ascii="Arial" w:eastAsia="Times New Roman" w:hAnsi="Arial" w:cs="Arial"/>
                <w:color w:val="000000"/>
                <w:sz w:val="21"/>
                <w:szCs w:val="21"/>
                <w:lang w:eastAsia="uk-UA"/>
              </w:rPr>
              <w:t> </w:t>
            </w:r>
          </w:p>
          <w:p w14:paraId="1C995A6D"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422EB5E7"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Кримський агротехнологічний університет веде свою історію від Таврійського університету, агрономічний факультет якого в 1922 році був перетворений у самостійний вищий сільськогосподарський навчальний заклад. У ВНЗ ведеться підготовка бакалаврів, спеціалістів, магістрів, кандидатів і докторів наук...</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15054280"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41" w:tooltip="Кримський гуманітарний університет" w:history="1">
              <w:r w:rsidRPr="00705697">
                <w:rPr>
                  <w:rFonts w:ascii="Georgia" w:eastAsia="Times New Roman" w:hAnsi="Georgia" w:cs="Arial"/>
                  <w:i/>
                  <w:iCs/>
                  <w:color w:val="1B71D2"/>
                  <w:sz w:val="27"/>
                  <w:szCs w:val="27"/>
                  <w:u w:val="single"/>
                  <w:lang w:eastAsia="uk-UA"/>
                </w:rPr>
                <w:t>Кримський гуманітарний університет</w:t>
              </w:r>
            </w:hyperlink>
            <w:r w:rsidRPr="00705697">
              <w:rPr>
                <w:rFonts w:ascii="Arial" w:eastAsia="Times New Roman" w:hAnsi="Arial" w:cs="Arial"/>
                <w:color w:val="000000"/>
                <w:sz w:val="21"/>
                <w:szCs w:val="21"/>
                <w:lang w:eastAsia="uk-UA"/>
              </w:rPr>
              <w:t> </w:t>
            </w:r>
          </w:p>
          <w:p w14:paraId="05D4EB57"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54551CFB"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lastRenderedPageBreak/>
              <w:t xml:space="preserve">Кримський гуманітарний університет є єдиним державним вузом гуманітарного профілю на Південному березі Криму. У структурі університету чотири інститути: Інститут педагогіки, психології та інклюзивної освіти, у складі якого функціонують спеціалізовані групи для студентів 2-3 груп інвалідності; </w:t>
            </w:r>
            <w:proofErr w:type="spellStart"/>
            <w:r w:rsidRPr="00705697">
              <w:rPr>
                <w:rFonts w:ascii="Arial" w:eastAsia="Times New Roman" w:hAnsi="Arial" w:cs="Arial"/>
                <w:color w:val="000000"/>
                <w:sz w:val="21"/>
                <w:szCs w:val="21"/>
                <w:lang w:eastAsia="uk-UA"/>
              </w:rPr>
              <w:t>Інстит</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6045A1BF"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6A5B110C"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42" w:tooltip="Міжнародний Соломонів університет" w:history="1">
              <w:r w:rsidRPr="00705697">
                <w:rPr>
                  <w:rFonts w:ascii="Georgia" w:eastAsia="Times New Roman" w:hAnsi="Georgia" w:cs="Arial"/>
                  <w:i/>
                  <w:iCs/>
                  <w:color w:val="1B71D2"/>
                  <w:sz w:val="27"/>
                  <w:szCs w:val="27"/>
                  <w:u w:val="single"/>
                  <w:lang w:eastAsia="uk-UA"/>
                </w:rPr>
                <w:t>Міжнародний Соломонів університет</w:t>
              </w:r>
            </w:hyperlink>
            <w:r w:rsidRPr="00705697">
              <w:rPr>
                <w:rFonts w:ascii="Arial" w:eastAsia="Times New Roman" w:hAnsi="Arial" w:cs="Arial"/>
                <w:color w:val="000000"/>
                <w:sz w:val="21"/>
                <w:szCs w:val="21"/>
                <w:lang w:eastAsia="uk-UA"/>
              </w:rPr>
              <w:t> </w:t>
            </w:r>
          </w:p>
          <w:p w14:paraId="42A9F272"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недержавна</w:t>
            </w:r>
          </w:p>
          <w:p w14:paraId="0CC6C746"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Міжнародний Соломонів університет по праву вважається визнаним лідером вищої освіти, одним з найбільших недержавних вищих навчальних закладів на Україні. Навчальні програми МСУ відповідають міжнародним стандартам. Випускники МСУ з успіхом використовують одержанні знання в десятках країн світу.</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платне навчання, гуртожитки, військова кафедра, бібліотека. </w:t>
            </w:r>
          </w:p>
          <w:p w14:paraId="40D78353"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26D5D827"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43" w:tooltip="Кримський інженерно-педагогічний університет" w:history="1">
              <w:r w:rsidRPr="00705697">
                <w:rPr>
                  <w:rFonts w:ascii="Georgia" w:eastAsia="Times New Roman" w:hAnsi="Georgia" w:cs="Arial"/>
                  <w:i/>
                  <w:iCs/>
                  <w:color w:val="1B71D2"/>
                  <w:sz w:val="27"/>
                  <w:szCs w:val="27"/>
                  <w:u w:val="single"/>
                  <w:lang w:eastAsia="uk-UA"/>
                </w:rPr>
                <w:t>Кримський інженерно-педагогічний університет</w:t>
              </w:r>
            </w:hyperlink>
            <w:r w:rsidRPr="00705697">
              <w:rPr>
                <w:rFonts w:ascii="Arial" w:eastAsia="Times New Roman" w:hAnsi="Arial" w:cs="Arial"/>
                <w:color w:val="000000"/>
                <w:sz w:val="21"/>
                <w:szCs w:val="21"/>
                <w:lang w:eastAsia="uk-UA"/>
              </w:rPr>
              <w:t> </w:t>
            </w:r>
          </w:p>
          <w:p w14:paraId="74D21134"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39EAEB35"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Більше половини спеціальностей університету акредитовані за IV рівнем, вуз в цілому - по IV рівню. Колишні назви: Кримський державний інженерно-педагогічний університет, Кримський державний індустріально-педагогічний інститут. В університеті на семи факультетах навчається 7000 студентів по 23 </w:t>
            </w:r>
            <w:proofErr w:type="spellStart"/>
            <w:r w:rsidRPr="00705697">
              <w:rPr>
                <w:rFonts w:ascii="Arial" w:eastAsia="Times New Roman" w:hAnsi="Arial" w:cs="Arial"/>
                <w:color w:val="000000"/>
                <w:sz w:val="21"/>
                <w:szCs w:val="21"/>
                <w:lang w:eastAsia="uk-UA"/>
              </w:rPr>
              <w:t>спе</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044E18B7"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4316CA65"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44" w:tooltip="Таврійський національний університет ім. В. І. Вернадського" w:history="1">
              <w:r w:rsidRPr="00705697">
                <w:rPr>
                  <w:rFonts w:ascii="Georgia" w:eastAsia="Times New Roman" w:hAnsi="Georgia" w:cs="Arial"/>
                  <w:i/>
                  <w:iCs/>
                  <w:color w:val="1B71D2"/>
                  <w:sz w:val="27"/>
                  <w:szCs w:val="27"/>
                  <w:u w:val="single"/>
                  <w:lang w:eastAsia="uk-UA"/>
                </w:rPr>
                <w:t>Таврійський національний університет ім. В. І. Вернадського</w:t>
              </w:r>
            </w:hyperlink>
            <w:r w:rsidRPr="00705697">
              <w:rPr>
                <w:rFonts w:ascii="Arial" w:eastAsia="Times New Roman" w:hAnsi="Arial" w:cs="Arial"/>
                <w:color w:val="000000"/>
                <w:sz w:val="21"/>
                <w:szCs w:val="21"/>
                <w:lang w:eastAsia="uk-UA"/>
              </w:rPr>
              <w:t> </w:t>
            </w:r>
          </w:p>
          <w:p w14:paraId="5C5F5B15"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51361F07"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Для отримання повної та детальної інформації стосовно термінів, умов прийому, іспитів та необхідних сертифікатів центру оцінювання для вибраних спеціальностей звертайтеся в приймальну комісію за </w:t>
            </w:r>
            <w:proofErr w:type="spellStart"/>
            <w:r w:rsidRPr="00705697">
              <w:rPr>
                <w:rFonts w:ascii="Arial" w:eastAsia="Times New Roman" w:hAnsi="Arial" w:cs="Arial"/>
                <w:color w:val="000000"/>
                <w:sz w:val="21"/>
                <w:szCs w:val="21"/>
                <w:lang w:eastAsia="uk-UA"/>
              </w:rPr>
              <w:t>тел</w:t>
            </w:r>
            <w:proofErr w:type="spellEnd"/>
            <w:r w:rsidRPr="00705697">
              <w:rPr>
                <w:rFonts w:ascii="Arial" w:eastAsia="Times New Roman" w:hAnsi="Arial" w:cs="Arial"/>
                <w:color w:val="000000"/>
                <w:sz w:val="21"/>
                <w:szCs w:val="21"/>
                <w:lang w:eastAsia="uk-UA"/>
              </w:rPr>
              <w:t>.: (044) 337-83-60, (098) 099-18-91.</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військова кафедра, бібліотека. </w:t>
            </w:r>
          </w:p>
          <w:p w14:paraId="245126B0"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5845EAEE"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45" w:tooltip="Академія адвокатури України (Інститут адвокатури при Київському університеті ім. Т.Шевченка)" w:history="1">
              <w:r w:rsidRPr="00705697">
                <w:rPr>
                  <w:rFonts w:ascii="Georgia" w:eastAsia="Times New Roman" w:hAnsi="Georgia" w:cs="Arial"/>
                  <w:i/>
                  <w:iCs/>
                  <w:color w:val="1B71D2"/>
                  <w:sz w:val="27"/>
                  <w:szCs w:val="27"/>
                  <w:u w:val="single"/>
                  <w:lang w:eastAsia="uk-UA"/>
                </w:rPr>
                <w:t xml:space="preserve">Академія адвокатури України (Інститут адвокатури при Київському університеті ім. </w:t>
              </w:r>
              <w:proofErr w:type="spellStart"/>
              <w:r w:rsidRPr="00705697">
                <w:rPr>
                  <w:rFonts w:ascii="Georgia" w:eastAsia="Times New Roman" w:hAnsi="Georgia" w:cs="Arial"/>
                  <w:i/>
                  <w:iCs/>
                  <w:color w:val="1B71D2"/>
                  <w:sz w:val="27"/>
                  <w:szCs w:val="27"/>
                  <w:u w:val="single"/>
                  <w:lang w:eastAsia="uk-UA"/>
                </w:rPr>
                <w:t>Т.Шевченка</w:t>
              </w:r>
              <w:proofErr w:type="spellEnd"/>
              <w:r w:rsidRPr="00705697">
                <w:rPr>
                  <w:rFonts w:ascii="Georgia" w:eastAsia="Times New Roman" w:hAnsi="Georgia" w:cs="Arial"/>
                  <w:i/>
                  <w:iCs/>
                  <w:color w:val="1B71D2"/>
                  <w:sz w:val="27"/>
                  <w:szCs w:val="27"/>
                  <w:u w:val="single"/>
                  <w:lang w:eastAsia="uk-UA"/>
                </w:rPr>
                <w:t>)</w:t>
              </w:r>
            </w:hyperlink>
            <w:r w:rsidRPr="00705697">
              <w:rPr>
                <w:rFonts w:ascii="Arial" w:eastAsia="Times New Roman" w:hAnsi="Arial" w:cs="Arial"/>
                <w:color w:val="000000"/>
                <w:sz w:val="21"/>
                <w:szCs w:val="21"/>
                <w:lang w:eastAsia="uk-UA"/>
              </w:rPr>
              <w:t> </w:t>
            </w:r>
          </w:p>
          <w:p w14:paraId="0D5280C2"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недержавна</w:t>
            </w:r>
          </w:p>
          <w:p w14:paraId="31225337"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lastRenderedPageBreak/>
              <w:t>В Академії працюють більше 120 викладачів, серед них відомі академіки та члени-кореспонденти Академії правових наук України, доктори та кандидати наук, професори і доценти, відомі юристи-практики, міжнародники, економісти, філологи, перекладачі.</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платне навчання, гуртожитки, військова кафедра, бібліотека. </w:t>
            </w:r>
          </w:p>
          <w:p w14:paraId="0CDF3C6D"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6B1DD419"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46" w:tooltip="Академія праці, соціальних відносин і туризму" w:history="1">
              <w:r w:rsidRPr="00705697">
                <w:rPr>
                  <w:rFonts w:ascii="Georgia" w:eastAsia="Times New Roman" w:hAnsi="Georgia" w:cs="Arial"/>
                  <w:i/>
                  <w:iCs/>
                  <w:color w:val="1B71D2"/>
                  <w:sz w:val="27"/>
                  <w:szCs w:val="27"/>
                  <w:u w:val="single"/>
                  <w:lang w:eastAsia="uk-UA"/>
                </w:rPr>
                <w:t>Академія праці, соціальних відносин і туризму</w:t>
              </w:r>
            </w:hyperlink>
            <w:r w:rsidRPr="00705697">
              <w:rPr>
                <w:rFonts w:ascii="Arial" w:eastAsia="Times New Roman" w:hAnsi="Arial" w:cs="Arial"/>
                <w:color w:val="000000"/>
                <w:sz w:val="21"/>
                <w:szCs w:val="21"/>
                <w:lang w:eastAsia="uk-UA"/>
              </w:rPr>
              <w:t> </w:t>
            </w:r>
          </w:p>
          <w:p w14:paraId="725EAD41"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недержавна</w:t>
            </w:r>
          </w:p>
          <w:p w14:paraId="35297F4A"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Академія створена як недержавний вищий навчальний заклад. У ній навчається 1744 студенти: на денній формі - 1002, заочній та </w:t>
            </w:r>
            <w:proofErr w:type="spellStart"/>
            <w:r w:rsidRPr="00705697">
              <w:rPr>
                <w:rFonts w:ascii="Arial" w:eastAsia="Times New Roman" w:hAnsi="Arial" w:cs="Arial"/>
                <w:color w:val="000000"/>
                <w:sz w:val="21"/>
                <w:szCs w:val="21"/>
                <w:lang w:eastAsia="uk-UA"/>
              </w:rPr>
              <w:t>екстернатній</w:t>
            </w:r>
            <w:proofErr w:type="spellEnd"/>
            <w:r w:rsidRPr="00705697">
              <w:rPr>
                <w:rFonts w:ascii="Arial" w:eastAsia="Times New Roman" w:hAnsi="Arial" w:cs="Arial"/>
                <w:color w:val="000000"/>
                <w:sz w:val="21"/>
                <w:szCs w:val="21"/>
                <w:lang w:eastAsia="uk-UA"/>
              </w:rPr>
              <w:t xml:space="preserve"> - 694, 50 студентів отримують другу вищу освіту. Навчальні плани дають можливість, з одного боку, приділити значну увагу індивідуальній роботі зі студентами, а...</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платне навчання, гуртожитки, бібліотека. </w:t>
            </w:r>
          </w:p>
          <w:p w14:paraId="14050A49"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2068422D"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47" w:tooltip="Міжрегіональна Академія управління персоналом" w:history="1">
              <w:r w:rsidRPr="00705697">
                <w:rPr>
                  <w:rFonts w:ascii="Georgia" w:eastAsia="Times New Roman" w:hAnsi="Georgia" w:cs="Arial"/>
                  <w:i/>
                  <w:iCs/>
                  <w:color w:val="1B71D2"/>
                  <w:sz w:val="27"/>
                  <w:szCs w:val="27"/>
                  <w:u w:val="single"/>
                  <w:lang w:eastAsia="uk-UA"/>
                </w:rPr>
                <w:t>Міжрегіональна Академія управління персоналом</w:t>
              </w:r>
            </w:hyperlink>
            <w:r w:rsidRPr="00705697">
              <w:rPr>
                <w:rFonts w:ascii="Arial" w:eastAsia="Times New Roman" w:hAnsi="Arial" w:cs="Arial"/>
                <w:color w:val="000000"/>
                <w:sz w:val="21"/>
                <w:szCs w:val="21"/>
                <w:lang w:eastAsia="uk-UA"/>
              </w:rPr>
              <w:t> </w:t>
            </w:r>
          </w:p>
          <w:p w14:paraId="5ABF7FE7"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недержавна</w:t>
            </w:r>
          </w:p>
          <w:p w14:paraId="7F9AACA9"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Міжрегіональна Академія управління персоналом (МАУП) була заснована в 1989 році як недержавний вищий навчальний та науковий заклад. МАУП є найбільшим економіко-гуманітарним вищим навчальним закладом України. Сьогодні МАУП є лідером у сфері недержавної освіти в Україні. Академія має ліцензію </w:t>
            </w:r>
            <w:proofErr w:type="spellStart"/>
            <w:r w:rsidRPr="00705697">
              <w:rPr>
                <w:rFonts w:ascii="Arial" w:eastAsia="Times New Roman" w:hAnsi="Arial" w:cs="Arial"/>
                <w:color w:val="000000"/>
                <w:sz w:val="21"/>
                <w:szCs w:val="21"/>
                <w:lang w:eastAsia="uk-UA"/>
              </w:rPr>
              <w:t>Мініс</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платне навчання, гуртожитки, військова кафедра, бібліотека. </w:t>
            </w:r>
          </w:p>
          <w:p w14:paraId="6BDED73D"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5EF42523"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48" w:tooltip="Чернігівський інститут імені Героїв Крут (МАУП)" w:history="1">
              <w:r w:rsidRPr="00705697">
                <w:rPr>
                  <w:rFonts w:ascii="Georgia" w:eastAsia="Times New Roman" w:hAnsi="Georgia" w:cs="Arial"/>
                  <w:i/>
                  <w:iCs/>
                  <w:color w:val="1B71D2"/>
                  <w:sz w:val="27"/>
                  <w:szCs w:val="27"/>
                  <w:u w:val="single"/>
                  <w:lang w:eastAsia="uk-UA"/>
                </w:rPr>
                <w:t>Чернігівський інститут імені Героїв Крут (МАУП)</w:t>
              </w:r>
            </w:hyperlink>
            <w:r w:rsidRPr="00705697">
              <w:rPr>
                <w:rFonts w:ascii="Arial" w:eastAsia="Times New Roman" w:hAnsi="Arial" w:cs="Arial"/>
                <w:color w:val="000000"/>
                <w:sz w:val="21"/>
                <w:szCs w:val="21"/>
                <w:lang w:eastAsia="uk-UA"/>
              </w:rPr>
              <w:t> </w:t>
            </w:r>
          </w:p>
          <w:p w14:paraId="574191CB"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III</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приватна</w:t>
            </w:r>
          </w:p>
          <w:p w14:paraId="09831009"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Навчальний процес у Чернігівському інституті забезпечується силами шести кафедр, з яких 4 випускаючі: - "Гуманітарних наук": професорсько-викладацький склад 11 чоловік, з яких 5 мають науковий ступінь; - "Фундаментальної підготовки": працюють 6 осіб, з яких 4 мають науковий ступінь; - "</w:t>
            </w:r>
            <w:proofErr w:type="spellStart"/>
            <w:r w:rsidRPr="00705697">
              <w:rPr>
                <w:rFonts w:ascii="Arial" w:eastAsia="Times New Roman" w:hAnsi="Arial" w:cs="Arial"/>
                <w:color w:val="000000"/>
                <w:sz w:val="21"/>
                <w:szCs w:val="21"/>
                <w:lang w:eastAsia="uk-UA"/>
              </w:rPr>
              <w:t>Правознавс</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платне навчання, гуртожитки, військова кафедра, бібліотека. </w:t>
            </w:r>
          </w:p>
          <w:p w14:paraId="040AE358"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30C051AE"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49" w:tooltip="Феодосійська фінансово-економічна академія Київського університету ринкових відносин" w:history="1">
              <w:r w:rsidRPr="00705697">
                <w:rPr>
                  <w:rFonts w:ascii="Georgia" w:eastAsia="Times New Roman" w:hAnsi="Georgia" w:cs="Arial"/>
                  <w:i/>
                  <w:iCs/>
                  <w:color w:val="1B71D2"/>
                  <w:sz w:val="27"/>
                  <w:szCs w:val="27"/>
                  <w:u w:val="single"/>
                  <w:lang w:eastAsia="uk-UA"/>
                </w:rPr>
                <w:t>Феодосійська фінансово-економічна академія Київського університету ринкових відносин</w:t>
              </w:r>
            </w:hyperlink>
            <w:r w:rsidRPr="00705697">
              <w:rPr>
                <w:rFonts w:ascii="Arial" w:eastAsia="Times New Roman" w:hAnsi="Arial" w:cs="Arial"/>
                <w:color w:val="000000"/>
                <w:sz w:val="21"/>
                <w:szCs w:val="21"/>
                <w:lang w:eastAsia="uk-UA"/>
              </w:rPr>
              <w:t> </w:t>
            </w:r>
          </w:p>
          <w:p w14:paraId="5D0A4837"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недержавна</w:t>
            </w:r>
          </w:p>
          <w:p w14:paraId="6E81552C"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lastRenderedPageBreak/>
              <w:t>Феодосійська фінансово-економічна академія є вищим навчальним закладом у системі підготовки, перепідготовки та підвищення кваліфікації кадрів для організацій та установ різних форм власності, які працюють в умовах ринкових відносин. У навчальному закладі отримують професійну освіту громадяни України...</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платне навчання, бібліотека. </w:t>
            </w:r>
          </w:p>
          <w:p w14:paraId="72AD681A"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017F95AD"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50" w:tooltip="Економіко-правовий факультет Національного університету Одеська юридична академія" w:history="1">
              <w:r w:rsidRPr="00705697">
                <w:rPr>
                  <w:rFonts w:ascii="Georgia" w:eastAsia="Times New Roman" w:hAnsi="Georgia" w:cs="Arial"/>
                  <w:i/>
                  <w:iCs/>
                  <w:color w:val="1B71D2"/>
                  <w:sz w:val="27"/>
                  <w:szCs w:val="27"/>
                  <w:u w:val="single"/>
                  <w:lang w:eastAsia="uk-UA"/>
                </w:rPr>
                <w:t>Економіко-правовий факультет Національного університету "Одеська юридична академія"</w:t>
              </w:r>
            </w:hyperlink>
            <w:r w:rsidRPr="00705697">
              <w:rPr>
                <w:rFonts w:ascii="Arial" w:eastAsia="Times New Roman" w:hAnsi="Arial" w:cs="Arial"/>
                <w:color w:val="000000"/>
                <w:sz w:val="21"/>
                <w:szCs w:val="21"/>
                <w:lang w:eastAsia="uk-UA"/>
              </w:rPr>
              <w:t> </w:t>
            </w:r>
          </w:p>
          <w:p w14:paraId="169DB470"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3B1FF512"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Економіко-правовий факультет Національного університету "Одеська юридична академія" в м. Сімферополі є структурним підрозділом Національного університету "Одеська юридична академія", провідного юридичного навчального та наукового закладу України. Декан факультету: Микола Миколайович </w:t>
            </w:r>
            <w:proofErr w:type="spellStart"/>
            <w:r w:rsidRPr="00705697">
              <w:rPr>
                <w:rFonts w:ascii="Arial" w:eastAsia="Times New Roman" w:hAnsi="Arial" w:cs="Arial"/>
                <w:color w:val="000000"/>
                <w:sz w:val="21"/>
                <w:szCs w:val="21"/>
                <w:lang w:eastAsia="uk-UA"/>
              </w:rPr>
              <w:t>Колюка</w:t>
            </w:r>
            <w:proofErr w:type="spellEnd"/>
            <w:r w:rsidRPr="00705697">
              <w:rPr>
                <w:rFonts w:ascii="Arial" w:eastAsia="Times New Roman" w:hAnsi="Arial" w:cs="Arial"/>
                <w:color w:val="000000"/>
                <w:sz w:val="21"/>
                <w:szCs w:val="21"/>
                <w:lang w:eastAsia="uk-UA"/>
              </w:rPr>
              <w:t xml:space="preserve">, </w:t>
            </w:r>
            <w:proofErr w:type="spellStart"/>
            <w:r w:rsidRPr="00705697">
              <w:rPr>
                <w:rFonts w:ascii="Arial" w:eastAsia="Times New Roman" w:hAnsi="Arial" w:cs="Arial"/>
                <w:color w:val="000000"/>
                <w:sz w:val="21"/>
                <w:szCs w:val="21"/>
                <w:lang w:eastAsia="uk-UA"/>
              </w:rPr>
              <w:t>канди</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54098459"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51" w:tooltip="Південно-Український інститут при Національному технічному університеті України КПІ" w:history="1">
              <w:r w:rsidRPr="00705697">
                <w:rPr>
                  <w:rFonts w:ascii="Georgia" w:eastAsia="Times New Roman" w:hAnsi="Georgia" w:cs="Arial"/>
                  <w:i/>
                  <w:iCs/>
                  <w:color w:val="1B71D2"/>
                  <w:sz w:val="27"/>
                  <w:szCs w:val="27"/>
                  <w:u w:val="single"/>
                  <w:lang w:eastAsia="uk-UA"/>
                </w:rPr>
                <w:t>Південно-Український інститут при Національному технічному університеті України "КПІ"</w:t>
              </w:r>
            </w:hyperlink>
            <w:r w:rsidRPr="00705697">
              <w:rPr>
                <w:rFonts w:ascii="Arial" w:eastAsia="Times New Roman" w:hAnsi="Arial" w:cs="Arial"/>
                <w:color w:val="000000"/>
                <w:sz w:val="21"/>
                <w:szCs w:val="21"/>
                <w:lang w:eastAsia="uk-UA"/>
              </w:rPr>
              <w:t> </w:t>
            </w:r>
          </w:p>
          <w:p w14:paraId="0C273389"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III</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недержавна</w:t>
            </w:r>
          </w:p>
          <w:p w14:paraId="56F0C325"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Здійснює підготовку фахівців III і IV рівня спільно з Національним технічним університетом України "Київський політехнічний інститут".</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платне навчання, бібліотека. </w:t>
            </w:r>
          </w:p>
          <w:p w14:paraId="6D7B3B01"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2B938A07"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52" w:tooltip="Кримський факультет Східноукраїнського національного університету ім.В.Даля (Феодосія)" w:history="1">
              <w:r w:rsidRPr="00705697">
                <w:rPr>
                  <w:rFonts w:ascii="Georgia" w:eastAsia="Times New Roman" w:hAnsi="Georgia" w:cs="Arial"/>
                  <w:i/>
                  <w:iCs/>
                  <w:color w:val="1B71D2"/>
                  <w:sz w:val="27"/>
                  <w:szCs w:val="27"/>
                  <w:u w:val="single"/>
                  <w:lang w:eastAsia="uk-UA"/>
                </w:rPr>
                <w:t xml:space="preserve">Кримський факультет Східноукраїнського національного університету </w:t>
              </w:r>
              <w:proofErr w:type="spellStart"/>
              <w:r w:rsidRPr="00705697">
                <w:rPr>
                  <w:rFonts w:ascii="Georgia" w:eastAsia="Times New Roman" w:hAnsi="Georgia" w:cs="Arial"/>
                  <w:i/>
                  <w:iCs/>
                  <w:color w:val="1B71D2"/>
                  <w:sz w:val="27"/>
                  <w:szCs w:val="27"/>
                  <w:u w:val="single"/>
                  <w:lang w:eastAsia="uk-UA"/>
                </w:rPr>
                <w:t>ім.В.Даля</w:t>
              </w:r>
              <w:proofErr w:type="spellEnd"/>
              <w:r w:rsidRPr="00705697">
                <w:rPr>
                  <w:rFonts w:ascii="Georgia" w:eastAsia="Times New Roman" w:hAnsi="Georgia" w:cs="Arial"/>
                  <w:i/>
                  <w:iCs/>
                  <w:color w:val="1B71D2"/>
                  <w:sz w:val="27"/>
                  <w:szCs w:val="27"/>
                  <w:u w:val="single"/>
                  <w:lang w:eastAsia="uk-UA"/>
                </w:rPr>
                <w:t xml:space="preserve"> (Феодосія)</w:t>
              </w:r>
            </w:hyperlink>
            <w:r w:rsidRPr="00705697">
              <w:rPr>
                <w:rFonts w:ascii="Arial" w:eastAsia="Times New Roman" w:hAnsi="Arial" w:cs="Arial"/>
                <w:color w:val="000000"/>
                <w:sz w:val="21"/>
                <w:szCs w:val="21"/>
                <w:lang w:eastAsia="uk-UA"/>
              </w:rPr>
              <w:t> </w:t>
            </w:r>
          </w:p>
          <w:p w14:paraId="56230156"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17F7356F"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Східноукраїнський національний університет імені Володимира Даля - це великий навчально-науково-виробничий комплекс, у складі якого, крім базового університету в м. Луганську, функціонують: Сєвєродонецький технологічний інститут, Рубіжанська філія, Краснодонський факультет інженерії і менеджменту, А...</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01C99A1A"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2E298275"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53" w:tooltip="Таврійський екологічний інститут" w:history="1">
              <w:r w:rsidRPr="00705697">
                <w:rPr>
                  <w:rFonts w:ascii="Georgia" w:eastAsia="Times New Roman" w:hAnsi="Georgia" w:cs="Arial"/>
                  <w:i/>
                  <w:iCs/>
                  <w:color w:val="1B71D2"/>
                  <w:sz w:val="27"/>
                  <w:szCs w:val="27"/>
                  <w:u w:val="single"/>
                  <w:lang w:eastAsia="uk-UA"/>
                </w:rPr>
                <w:t>Таврійський екологічний інститут</w:t>
              </w:r>
            </w:hyperlink>
            <w:r w:rsidRPr="00705697">
              <w:rPr>
                <w:rFonts w:ascii="Arial" w:eastAsia="Times New Roman" w:hAnsi="Arial" w:cs="Arial"/>
                <w:color w:val="000000"/>
                <w:sz w:val="21"/>
                <w:szCs w:val="21"/>
                <w:lang w:eastAsia="uk-UA"/>
              </w:rPr>
              <w:t> </w:t>
            </w:r>
          </w:p>
          <w:p w14:paraId="097E8007"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III</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недержавна</w:t>
            </w:r>
          </w:p>
          <w:p w14:paraId="55023587"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Таврійський екологічний інститут готує професіоналів для роботи у всіх 4-х гілках влади: </w:t>
            </w:r>
            <w:proofErr w:type="spellStart"/>
            <w:r w:rsidRPr="00705697">
              <w:rPr>
                <w:rFonts w:ascii="Arial" w:eastAsia="Times New Roman" w:hAnsi="Arial" w:cs="Arial"/>
                <w:color w:val="000000"/>
                <w:sz w:val="21"/>
                <w:szCs w:val="21"/>
                <w:lang w:eastAsia="uk-UA"/>
              </w:rPr>
              <w:t>законодавчоъ</w:t>
            </w:r>
            <w:proofErr w:type="spellEnd"/>
            <w:r w:rsidRPr="00705697">
              <w:rPr>
                <w:rFonts w:ascii="Arial" w:eastAsia="Times New Roman" w:hAnsi="Arial" w:cs="Arial"/>
                <w:color w:val="000000"/>
                <w:sz w:val="21"/>
                <w:szCs w:val="21"/>
                <w:lang w:eastAsia="uk-UA"/>
              </w:rPr>
              <w:t>; виконавчої; судової; інформаційною і для господарської, комерційної і педагогічної діяльності.</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lastRenderedPageBreak/>
              <w:br/>
              <w:t>У вузі присутні: платне навчання, гуртожитки, бібліотека. </w:t>
            </w:r>
          </w:p>
          <w:p w14:paraId="50CC6398"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4C15991B"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54" w:tooltip="Ялтинський університет менеджменту" w:history="1">
              <w:r w:rsidRPr="00705697">
                <w:rPr>
                  <w:rFonts w:ascii="Georgia" w:eastAsia="Times New Roman" w:hAnsi="Georgia" w:cs="Arial"/>
                  <w:i/>
                  <w:iCs/>
                  <w:color w:val="1B71D2"/>
                  <w:sz w:val="27"/>
                  <w:szCs w:val="27"/>
                  <w:u w:val="single"/>
                  <w:lang w:eastAsia="uk-UA"/>
                </w:rPr>
                <w:t>Ялтинський університет менеджменту</w:t>
              </w:r>
            </w:hyperlink>
            <w:r w:rsidRPr="00705697">
              <w:rPr>
                <w:rFonts w:ascii="Arial" w:eastAsia="Times New Roman" w:hAnsi="Arial" w:cs="Arial"/>
                <w:color w:val="000000"/>
                <w:sz w:val="21"/>
                <w:szCs w:val="21"/>
                <w:lang w:eastAsia="uk-UA"/>
              </w:rPr>
              <w:t> </w:t>
            </w:r>
          </w:p>
          <w:p w14:paraId="739F874F"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недержавна</w:t>
            </w:r>
          </w:p>
          <w:p w14:paraId="4A16CE1F"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Випускники ЯУМ отримують державний диплом спеціаліста або магістра.</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військова кафедра, бібліотека. </w:t>
            </w:r>
          </w:p>
          <w:p w14:paraId="67EE4ECE"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3C5222FB"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55" w:tooltip="Нікопольський інститут МАУП" w:history="1">
              <w:r w:rsidRPr="00705697">
                <w:rPr>
                  <w:rFonts w:ascii="Georgia" w:eastAsia="Times New Roman" w:hAnsi="Georgia" w:cs="Arial"/>
                  <w:i/>
                  <w:iCs/>
                  <w:color w:val="1B71D2"/>
                  <w:sz w:val="27"/>
                  <w:szCs w:val="27"/>
                  <w:u w:val="single"/>
                  <w:lang w:eastAsia="uk-UA"/>
                </w:rPr>
                <w:t>Нікопольський інститут МАУП</w:t>
              </w:r>
            </w:hyperlink>
            <w:r w:rsidRPr="00705697">
              <w:rPr>
                <w:rFonts w:ascii="Arial" w:eastAsia="Times New Roman" w:hAnsi="Arial" w:cs="Arial"/>
                <w:color w:val="000000"/>
                <w:sz w:val="21"/>
                <w:szCs w:val="21"/>
                <w:lang w:eastAsia="uk-UA"/>
              </w:rPr>
              <w:t> </w:t>
            </w:r>
          </w:p>
          <w:p w14:paraId="3614D179"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приватна</w:t>
            </w:r>
          </w:p>
          <w:p w14:paraId="57B4E413"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Навчальний процес у Нікопольському інституті забезпечують висококваліфіковані та досвідчені викладачі. Колектив викладачів НІ МАУП творчо підходить до роботи над удосконаленням навчально-виховного процесу та його методичного забезпечення. Наші викладачі ведуть науково-дослідну діяльність, </w:t>
            </w:r>
            <w:proofErr w:type="spellStart"/>
            <w:r w:rsidRPr="00705697">
              <w:rPr>
                <w:rFonts w:ascii="Arial" w:eastAsia="Times New Roman" w:hAnsi="Arial" w:cs="Arial"/>
                <w:color w:val="000000"/>
                <w:sz w:val="21"/>
                <w:szCs w:val="21"/>
                <w:lang w:eastAsia="uk-UA"/>
              </w:rPr>
              <w:t>займают</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платне навчання, гуртожитки, бібліотека. </w:t>
            </w:r>
          </w:p>
          <w:p w14:paraId="519E93EE"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4B9DE1EF"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56" w:tooltip="Білоцерківський інститут економіки та управління університету Україна" w:history="1">
              <w:r w:rsidRPr="00705697">
                <w:rPr>
                  <w:rFonts w:ascii="Georgia" w:eastAsia="Times New Roman" w:hAnsi="Georgia" w:cs="Arial"/>
                  <w:i/>
                  <w:iCs/>
                  <w:color w:val="1B71D2"/>
                  <w:sz w:val="27"/>
                  <w:szCs w:val="27"/>
                  <w:u w:val="single"/>
                  <w:lang w:eastAsia="uk-UA"/>
                </w:rPr>
                <w:t>Білоцерківський інститут економіки та управління університету "Україна"</w:t>
              </w:r>
            </w:hyperlink>
            <w:r w:rsidRPr="00705697">
              <w:rPr>
                <w:rFonts w:ascii="Arial" w:eastAsia="Times New Roman" w:hAnsi="Arial" w:cs="Arial"/>
                <w:color w:val="000000"/>
                <w:sz w:val="21"/>
                <w:szCs w:val="21"/>
                <w:lang w:eastAsia="uk-UA"/>
              </w:rPr>
              <w:t> </w:t>
            </w:r>
          </w:p>
          <w:p w14:paraId="02F16AD0"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029B7101"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Університет "Україна" – єдиний вищий навчальний заклад інтегрованого типу, відкритий для молоді неоднакового рівня підготовки, диференційованих соціальних можливостей і різного стану здоров’я. Він добровільно взяв на себе місію вчити людей з особливими потребами. У цьому його унікальність.</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бібліотека. </w:t>
            </w:r>
          </w:p>
          <w:p w14:paraId="204AD2C3"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7184516F"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57" w:tooltip="Східноєвропейський національний університет імені Лесі Українки" w:history="1">
              <w:r w:rsidRPr="00705697">
                <w:rPr>
                  <w:rFonts w:ascii="Georgia" w:eastAsia="Times New Roman" w:hAnsi="Georgia" w:cs="Arial"/>
                  <w:i/>
                  <w:iCs/>
                  <w:color w:val="1B71D2"/>
                  <w:sz w:val="27"/>
                  <w:szCs w:val="27"/>
                  <w:u w:val="single"/>
                  <w:lang w:eastAsia="uk-UA"/>
                </w:rPr>
                <w:t>Східноєвропейський національний університет імені Лесі Українки</w:t>
              </w:r>
            </w:hyperlink>
            <w:r w:rsidRPr="00705697">
              <w:rPr>
                <w:rFonts w:ascii="Arial" w:eastAsia="Times New Roman" w:hAnsi="Arial" w:cs="Arial"/>
                <w:color w:val="000000"/>
                <w:sz w:val="21"/>
                <w:szCs w:val="21"/>
                <w:lang w:eastAsia="uk-UA"/>
              </w:rPr>
              <w:t> </w:t>
            </w:r>
          </w:p>
          <w:p w14:paraId="7C34F646"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16D8CB73"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Учені університету мають авторитет і визнання серед науковців України, про що свідчить залучення їх до роботи в експертних радах при </w:t>
            </w:r>
            <w:proofErr w:type="spellStart"/>
            <w:r w:rsidRPr="00705697">
              <w:rPr>
                <w:rFonts w:ascii="Arial" w:eastAsia="Times New Roman" w:hAnsi="Arial" w:cs="Arial"/>
                <w:color w:val="000000"/>
                <w:sz w:val="21"/>
                <w:szCs w:val="21"/>
                <w:lang w:eastAsia="uk-UA"/>
              </w:rPr>
              <w:t>ВАКу</w:t>
            </w:r>
            <w:proofErr w:type="spellEnd"/>
            <w:r w:rsidRPr="00705697">
              <w:rPr>
                <w:rFonts w:ascii="Arial" w:eastAsia="Times New Roman" w:hAnsi="Arial" w:cs="Arial"/>
                <w:color w:val="000000"/>
                <w:sz w:val="21"/>
                <w:szCs w:val="21"/>
                <w:lang w:eastAsia="uk-UA"/>
              </w:rPr>
              <w:t xml:space="preserve"> України (фізика, хімія, літературознавство) та у фахових радах при Державній акредитаційній комісії, а також членство в багатьох спеціалізованих радах із захисту ...</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lastRenderedPageBreak/>
              <w:br/>
              <w:t>У вузі присутні: безкоштовне навчання, платне навчання, гуртожитки, бібліотека. </w:t>
            </w:r>
          </w:p>
          <w:p w14:paraId="1601C389"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5CB7208E"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58" w:tooltip="Луцький національний технічний університет" w:history="1">
              <w:r w:rsidRPr="00705697">
                <w:rPr>
                  <w:rFonts w:ascii="Georgia" w:eastAsia="Times New Roman" w:hAnsi="Georgia" w:cs="Arial"/>
                  <w:i/>
                  <w:iCs/>
                  <w:color w:val="1B71D2"/>
                  <w:sz w:val="27"/>
                  <w:szCs w:val="27"/>
                  <w:u w:val="single"/>
                  <w:lang w:eastAsia="uk-UA"/>
                </w:rPr>
                <w:t>Луцький національний технічний університет</w:t>
              </w:r>
            </w:hyperlink>
            <w:r w:rsidRPr="00705697">
              <w:rPr>
                <w:rFonts w:ascii="Arial" w:eastAsia="Times New Roman" w:hAnsi="Arial" w:cs="Arial"/>
                <w:color w:val="000000"/>
                <w:sz w:val="21"/>
                <w:szCs w:val="21"/>
                <w:lang w:eastAsia="uk-UA"/>
              </w:rPr>
              <w:t> </w:t>
            </w:r>
          </w:p>
          <w:p w14:paraId="7868D3DB"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68946474"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Луцький державний технічний Університет - один з наймолодших учбових закладів України. Його історія почалась 1966 року з відкриття відділення </w:t>
            </w:r>
            <w:proofErr w:type="spellStart"/>
            <w:r w:rsidRPr="00705697">
              <w:rPr>
                <w:rFonts w:ascii="Arial" w:eastAsia="Times New Roman" w:hAnsi="Arial" w:cs="Arial"/>
                <w:color w:val="000000"/>
                <w:sz w:val="21"/>
                <w:szCs w:val="21"/>
                <w:lang w:eastAsia="uk-UA"/>
              </w:rPr>
              <w:t>загальнотехнічного</w:t>
            </w:r>
            <w:proofErr w:type="spellEnd"/>
            <w:r w:rsidRPr="00705697">
              <w:rPr>
                <w:rFonts w:ascii="Arial" w:eastAsia="Times New Roman" w:hAnsi="Arial" w:cs="Arial"/>
                <w:color w:val="000000"/>
                <w:sz w:val="21"/>
                <w:szCs w:val="21"/>
                <w:lang w:eastAsia="uk-UA"/>
              </w:rPr>
              <w:t xml:space="preserve"> факультету Київського автомобільно-дорожнього інституту.</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військова кафедра, бібліотека. </w:t>
            </w:r>
          </w:p>
          <w:p w14:paraId="1FDEA590"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3B823C9C"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59" w:tooltip="Луцький інститут розвитку людини університету “Україна”" w:history="1">
              <w:r w:rsidRPr="00705697">
                <w:rPr>
                  <w:rFonts w:ascii="Georgia" w:eastAsia="Times New Roman" w:hAnsi="Georgia" w:cs="Arial"/>
                  <w:i/>
                  <w:iCs/>
                  <w:color w:val="1B71D2"/>
                  <w:sz w:val="27"/>
                  <w:szCs w:val="27"/>
                  <w:u w:val="single"/>
                  <w:lang w:eastAsia="uk-UA"/>
                </w:rPr>
                <w:t>Луцький інститут розвитку людини університету “Україна”</w:t>
              </w:r>
            </w:hyperlink>
            <w:r w:rsidRPr="00705697">
              <w:rPr>
                <w:rFonts w:ascii="Arial" w:eastAsia="Times New Roman" w:hAnsi="Arial" w:cs="Arial"/>
                <w:color w:val="000000"/>
                <w:sz w:val="21"/>
                <w:szCs w:val="21"/>
                <w:lang w:eastAsia="uk-UA"/>
              </w:rPr>
              <w:t> </w:t>
            </w:r>
          </w:p>
          <w:p w14:paraId="0E5C0876"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III-ІV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недержавна</w:t>
            </w:r>
          </w:p>
          <w:p w14:paraId="7BBD5DE5"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9-ти і 3-ьох поверхові адміністративні приміщення, 43 навчальні аудиторії на 1900 місць, 6 лекційних залів на 370 місць, 5 комп’ютерних класів, бібліотека, читальний зал, електронна бібліотека, що містить понад 3000 електронних підручників, зал аеробіки з роздягальнями та душовими кімнатами, </w:t>
            </w:r>
            <w:proofErr w:type="spellStart"/>
            <w:r w:rsidRPr="00705697">
              <w:rPr>
                <w:rFonts w:ascii="Arial" w:eastAsia="Times New Roman" w:hAnsi="Arial" w:cs="Arial"/>
                <w:color w:val="000000"/>
                <w:sz w:val="21"/>
                <w:szCs w:val="21"/>
                <w:lang w:eastAsia="uk-UA"/>
              </w:rPr>
              <w:t>студен</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платне навчання, гуртожитки, бібліотека. </w:t>
            </w:r>
          </w:p>
          <w:p w14:paraId="2AC821E3"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p w14:paraId="5AC8D981"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hyperlink r:id="rId60" w:tooltip="Вінницький національний технічний університет" w:history="1">
              <w:r w:rsidRPr="00705697">
                <w:rPr>
                  <w:rFonts w:ascii="Georgia" w:eastAsia="Times New Roman" w:hAnsi="Georgia" w:cs="Arial"/>
                  <w:i/>
                  <w:iCs/>
                  <w:color w:val="1B71D2"/>
                  <w:sz w:val="27"/>
                  <w:szCs w:val="27"/>
                  <w:u w:val="single"/>
                  <w:lang w:eastAsia="uk-UA"/>
                </w:rPr>
                <w:t>Вінницький національний технічний університет</w:t>
              </w:r>
            </w:hyperlink>
            <w:r w:rsidRPr="00705697">
              <w:rPr>
                <w:rFonts w:ascii="Arial" w:eastAsia="Times New Roman" w:hAnsi="Arial" w:cs="Arial"/>
                <w:color w:val="000000"/>
                <w:sz w:val="21"/>
                <w:szCs w:val="21"/>
                <w:lang w:eastAsia="uk-UA"/>
              </w:rPr>
              <w:t> </w:t>
            </w:r>
          </w:p>
          <w:p w14:paraId="664D141C" w14:textId="77777777" w:rsidR="00705697" w:rsidRPr="00705697" w:rsidRDefault="00705697" w:rsidP="00705697">
            <w:pPr>
              <w:shd w:val="clear" w:color="auto" w:fill="F1F2F5"/>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b/>
                <w:bCs/>
                <w:color w:val="86888F"/>
                <w:sz w:val="21"/>
                <w:szCs w:val="21"/>
                <w:lang w:eastAsia="uk-UA"/>
              </w:rPr>
              <w:t>Рівень акредитації:</w:t>
            </w:r>
            <w:r w:rsidRPr="00705697">
              <w:rPr>
                <w:rFonts w:ascii="Arial" w:eastAsia="Times New Roman" w:hAnsi="Arial" w:cs="Arial"/>
                <w:color w:val="000000"/>
                <w:sz w:val="21"/>
                <w:szCs w:val="21"/>
                <w:lang w:eastAsia="uk-UA"/>
              </w:rPr>
              <w:t> IV</w:t>
            </w:r>
            <w:r w:rsidRPr="00705697">
              <w:rPr>
                <w:rFonts w:ascii="Arial" w:eastAsia="Times New Roman" w:hAnsi="Arial" w:cs="Arial"/>
                <w:color w:val="000000"/>
                <w:sz w:val="21"/>
                <w:szCs w:val="21"/>
                <w:lang w:eastAsia="uk-UA"/>
              </w:rPr>
              <w:br/>
            </w:r>
            <w:r w:rsidRPr="00705697">
              <w:rPr>
                <w:rFonts w:ascii="Arial" w:eastAsia="Times New Roman" w:hAnsi="Arial" w:cs="Arial"/>
                <w:b/>
                <w:bCs/>
                <w:color w:val="86888F"/>
                <w:sz w:val="21"/>
                <w:szCs w:val="21"/>
                <w:lang w:eastAsia="uk-UA"/>
              </w:rPr>
              <w:t>Форма власності:</w:t>
            </w:r>
            <w:r w:rsidRPr="00705697">
              <w:rPr>
                <w:rFonts w:ascii="Arial" w:eastAsia="Times New Roman" w:hAnsi="Arial" w:cs="Arial"/>
                <w:color w:val="000000"/>
                <w:sz w:val="21"/>
                <w:szCs w:val="21"/>
                <w:lang w:eastAsia="uk-UA"/>
              </w:rPr>
              <w:t> державна</w:t>
            </w:r>
          </w:p>
          <w:p w14:paraId="360965BE" w14:textId="77777777" w:rsidR="00705697" w:rsidRPr="00705697" w:rsidRDefault="00705697" w:rsidP="00705697">
            <w:pPr>
              <w:shd w:val="clear" w:color="auto" w:fill="FFFFFF"/>
              <w:spacing w:before="100" w:beforeAutospacing="1" w:after="100" w:afterAutospacing="1" w:line="294" w:lineRule="atLeast"/>
              <w:outlineLvl w:val="2"/>
              <w:rPr>
                <w:rFonts w:ascii="Arial" w:eastAsia="Times New Roman" w:hAnsi="Arial" w:cs="Arial"/>
                <w:color w:val="000000"/>
                <w:sz w:val="21"/>
                <w:szCs w:val="21"/>
                <w:lang w:eastAsia="uk-UA"/>
              </w:rPr>
            </w:pPr>
            <w:r w:rsidRPr="00705697">
              <w:rPr>
                <w:rFonts w:ascii="Arial" w:eastAsia="Times New Roman" w:hAnsi="Arial" w:cs="Arial"/>
                <w:color w:val="000000"/>
                <w:sz w:val="21"/>
                <w:szCs w:val="21"/>
                <w:lang w:eastAsia="uk-UA"/>
              </w:rPr>
              <w:t xml:space="preserve">Навчально-наукову </w:t>
            </w:r>
            <w:proofErr w:type="spellStart"/>
            <w:r w:rsidRPr="00705697">
              <w:rPr>
                <w:rFonts w:ascii="Arial" w:eastAsia="Times New Roman" w:hAnsi="Arial" w:cs="Arial"/>
                <w:color w:val="000000"/>
                <w:sz w:val="21"/>
                <w:szCs w:val="21"/>
                <w:lang w:eastAsia="uk-UA"/>
              </w:rPr>
              <w:t>дiяльнiсть</w:t>
            </w:r>
            <w:proofErr w:type="spellEnd"/>
            <w:r w:rsidRPr="00705697">
              <w:rPr>
                <w:rFonts w:ascii="Arial" w:eastAsia="Times New Roman" w:hAnsi="Arial" w:cs="Arial"/>
                <w:color w:val="000000"/>
                <w:sz w:val="21"/>
                <w:szCs w:val="21"/>
                <w:lang w:eastAsia="uk-UA"/>
              </w:rPr>
              <w:t xml:space="preserve"> в </w:t>
            </w:r>
            <w:proofErr w:type="spellStart"/>
            <w:r w:rsidRPr="00705697">
              <w:rPr>
                <w:rFonts w:ascii="Arial" w:eastAsia="Times New Roman" w:hAnsi="Arial" w:cs="Arial"/>
                <w:color w:val="000000"/>
                <w:sz w:val="21"/>
                <w:szCs w:val="21"/>
                <w:lang w:eastAsia="uk-UA"/>
              </w:rPr>
              <w:t>унiверситетi</w:t>
            </w:r>
            <w:proofErr w:type="spellEnd"/>
            <w:r w:rsidRPr="00705697">
              <w:rPr>
                <w:rFonts w:ascii="Arial" w:eastAsia="Times New Roman" w:hAnsi="Arial" w:cs="Arial"/>
                <w:color w:val="000000"/>
                <w:sz w:val="21"/>
                <w:szCs w:val="21"/>
                <w:lang w:eastAsia="uk-UA"/>
              </w:rPr>
              <w:t xml:space="preserve"> здійснюють 47 кафедр, 26 </w:t>
            </w:r>
            <w:proofErr w:type="spellStart"/>
            <w:r w:rsidRPr="00705697">
              <w:rPr>
                <w:rFonts w:ascii="Arial" w:eastAsia="Times New Roman" w:hAnsi="Arial" w:cs="Arial"/>
                <w:color w:val="000000"/>
                <w:sz w:val="21"/>
                <w:szCs w:val="21"/>
                <w:lang w:eastAsia="uk-UA"/>
              </w:rPr>
              <w:t>iз</w:t>
            </w:r>
            <w:proofErr w:type="spellEnd"/>
            <w:r w:rsidRPr="00705697">
              <w:rPr>
                <w:rFonts w:ascii="Arial" w:eastAsia="Times New Roman" w:hAnsi="Arial" w:cs="Arial"/>
                <w:color w:val="000000"/>
                <w:sz w:val="21"/>
                <w:szCs w:val="21"/>
                <w:lang w:eastAsia="uk-UA"/>
              </w:rPr>
              <w:t xml:space="preserve"> яких мають </w:t>
            </w:r>
            <w:proofErr w:type="spellStart"/>
            <w:r w:rsidRPr="00705697">
              <w:rPr>
                <w:rFonts w:ascii="Arial" w:eastAsia="Times New Roman" w:hAnsi="Arial" w:cs="Arial"/>
                <w:color w:val="000000"/>
                <w:sz w:val="21"/>
                <w:szCs w:val="21"/>
                <w:lang w:eastAsia="uk-UA"/>
              </w:rPr>
              <w:t>фiлiї</w:t>
            </w:r>
            <w:proofErr w:type="spellEnd"/>
            <w:r w:rsidRPr="00705697">
              <w:rPr>
                <w:rFonts w:ascii="Arial" w:eastAsia="Times New Roman" w:hAnsi="Arial" w:cs="Arial"/>
                <w:color w:val="000000"/>
                <w:sz w:val="21"/>
                <w:szCs w:val="21"/>
                <w:lang w:eastAsia="uk-UA"/>
              </w:rPr>
              <w:t xml:space="preserve"> на </w:t>
            </w:r>
            <w:proofErr w:type="spellStart"/>
            <w:r w:rsidRPr="00705697">
              <w:rPr>
                <w:rFonts w:ascii="Arial" w:eastAsia="Times New Roman" w:hAnsi="Arial" w:cs="Arial"/>
                <w:color w:val="000000"/>
                <w:sz w:val="21"/>
                <w:szCs w:val="21"/>
                <w:lang w:eastAsia="uk-UA"/>
              </w:rPr>
              <w:t>пiдприємствах</w:t>
            </w:r>
            <w:proofErr w:type="spellEnd"/>
            <w:r w:rsidRPr="00705697">
              <w:rPr>
                <w:rFonts w:ascii="Arial" w:eastAsia="Times New Roman" w:hAnsi="Arial" w:cs="Arial"/>
                <w:color w:val="000000"/>
                <w:sz w:val="21"/>
                <w:szCs w:val="21"/>
                <w:lang w:eastAsia="uk-UA"/>
              </w:rPr>
              <w:t xml:space="preserve"> м. </w:t>
            </w:r>
            <w:proofErr w:type="spellStart"/>
            <w:r w:rsidRPr="00705697">
              <w:rPr>
                <w:rFonts w:ascii="Arial" w:eastAsia="Times New Roman" w:hAnsi="Arial" w:cs="Arial"/>
                <w:color w:val="000000"/>
                <w:sz w:val="21"/>
                <w:szCs w:val="21"/>
                <w:lang w:eastAsia="uk-UA"/>
              </w:rPr>
              <w:t>Вiнницi</w:t>
            </w:r>
            <w:proofErr w:type="spellEnd"/>
            <w:r w:rsidRPr="00705697">
              <w:rPr>
                <w:rFonts w:ascii="Arial" w:eastAsia="Times New Roman" w:hAnsi="Arial" w:cs="Arial"/>
                <w:color w:val="000000"/>
                <w:sz w:val="21"/>
                <w:szCs w:val="21"/>
                <w:lang w:eastAsia="uk-UA"/>
              </w:rPr>
              <w:t xml:space="preserve"> та </w:t>
            </w:r>
            <w:proofErr w:type="spellStart"/>
            <w:r w:rsidRPr="00705697">
              <w:rPr>
                <w:rFonts w:ascii="Arial" w:eastAsia="Times New Roman" w:hAnsi="Arial" w:cs="Arial"/>
                <w:color w:val="000000"/>
                <w:sz w:val="21"/>
                <w:szCs w:val="21"/>
                <w:lang w:eastAsia="uk-UA"/>
              </w:rPr>
              <w:t>областi</w:t>
            </w:r>
            <w:proofErr w:type="spellEnd"/>
            <w:r w:rsidRPr="00705697">
              <w:rPr>
                <w:rFonts w:ascii="Arial" w:eastAsia="Times New Roman" w:hAnsi="Arial" w:cs="Arial"/>
                <w:color w:val="000000"/>
                <w:sz w:val="21"/>
                <w:szCs w:val="21"/>
                <w:lang w:eastAsia="uk-UA"/>
              </w:rPr>
              <w:t xml:space="preserve">, 36 очолюються докторами наук, професорами, </w:t>
            </w:r>
            <w:proofErr w:type="spellStart"/>
            <w:r w:rsidRPr="00705697">
              <w:rPr>
                <w:rFonts w:ascii="Arial" w:eastAsia="Times New Roman" w:hAnsi="Arial" w:cs="Arial"/>
                <w:color w:val="000000"/>
                <w:sz w:val="21"/>
                <w:szCs w:val="21"/>
                <w:lang w:eastAsia="uk-UA"/>
              </w:rPr>
              <w:t>бiля</w:t>
            </w:r>
            <w:proofErr w:type="spellEnd"/>
            <w:r w:rsidRPr="00705697">
              <w:rPr>
                <w:rFonts w:ascii="Arial" w:eastAsia="Times New Roman" w:hAnsi="Arial" w:cs="Arial"/>
                <w:color w:val="000000"/>
                <w:sz w:val="21"/>
                <w:szCs w:val="21"/>
                <w:lang w:eastAsia="uk-UA"/>
              </w:rPr>
              <w:t xml:space="preserve"> 84% </w:t>
            </w:r>
            <w:proofErr w:type="spellStart"/>
            <w:r w:rsidRPr="00705697">
              <w:rPr>
                <w:rFonts w:ascii="Arial" w:eastAsia="Times New Roman" w:hAnsi="Arial" w:cs="Arial"/>
                <w:color w:val="000000"/>
                <w:sz w:val="21"/>
                <w:szCs w:val="21"/>
                <w:lang w:eastAsia="uk-UA"/>
              </w:rPr>
              <w:t>викладачiв</w:t>
            </w:r>
            <w:proofErr w:type="spellEnd"/>
            <w:r w:rsidRPr="00705697">
              <w:rPr>
                <w:rFonts w:ascii="Arial" w:eastAsia="Times New Roman" w:hAnsi="Arial" w:cs="Arial"/>
                <w:color w:val="000000"/>
                <w:sz w:val="21"/>
                <w:szCs w:val="21"/>
                <w:lang w:eastAsia="uk-UA"/>
              </w:rPr>
              <w:t xml:space="preserve"> випускаючих кафедр та 72% </w:t>
            </w:r>
            <w:proofErr w:type="spellStart"/>
            <w:r w:rsidRPr="00705697">
              <w:rPr>
                <w:rFonts w:ascii="Arial" w:eastAsia="Times New Roman" w:hAnsi="Arial" w:cs="Arial"/>
                <w:color w:val="000000"/>
                <w:sz w:val="21"/>
                <w:szCs w:val="21"/>
                <w:lang w:eastAsia="uk-UA"/>
              </w:rPr>
              <w:t>викладачiв</w:t>
            </w:r>
            <w:proofErr w:type="spellEnd"/>
            <w:r w:rsidRPr="00705697">
              <w:rPr>
                <w:rFonts w:ascii="Arial" w:eastAsia="Times New Roman" w:hAnsi="Arial" w:cs="Arial"/>
                <w:color w:val="000000"/>
                <w:sz w:val="21"/>
                <w:szCs w:val="21"/>
                <w:lang w:eastAsia="uk-UA"/>
              </w:rPr>
              <w:t xml:space="preserve"> </w:t>
            </w:r>
            <w:proofErr w:type="spellStart"/>
            <w:r w:rsidRPr="00705697">
              <w:rPr>
                <w:rFonts w:ascii="Arial" w:eastAsia="Times New Roman" w:hAnsi="Arial" w:cs="Arial"/>
                <w:color w:val="000000"/>
                <w:sz w:val="21"/>
                <w:szCs w:val="21"/>
                <w:lang w:eastAsia="uk-UA"/>
              </w:rPr>
              <w:t>унiверситету</w:t>
            </w:r>
            <w:proofErr w:type="spellEnd"/>
            <w:r w:rsidRPr="00705697">
              <w:rPr>
                <w:rFonts w:ascii="Arial" w:eastAsia="Times New Roman" w:hAnsi="Arial" w:cs="Arial"/>
                <w:color w:val="000000"/>
                <w:sz w:val="21"/>
                <w:szCs w:val="21"/>
                <w:lang w:eastAsia="uk-UA"/>
              </w:rPr>
              <w:t xml:space="preserve"> мають </w:t>
            </w:r>
            <w:proofErr w:type="spellStart"/>
            <w:r w:rsidRPr="00705697">
              <w:rPr>
                <w:rFonts w:ascii="Arial" w:eastAsia="Times New Roman" w:hAnsi="Arial" w:cs="Arial"/>
                <w:color w:val="000000"/>
                <w:sz w:val="21"/>
                <w:szCs w:val="21"/>
                <w:lang w:eastAsia="uk-UA"/>
              </w:rPr>
              <w:t>науковi</w:t>
            </w:r>
            <w:proofErr w:type="spellEnd"/>
            <w:r w:rsidRPr="00705697">
              <w:rPr>
                <w:rFonts w:ascii="Arial" w:eastAsia="Times New Roman" w:hAnsi="Arial" w:cs="Arial"/>
                <w:color w:val="000000"/>
                <w:sz w:val="21"/>
                <w:szCs w:val="21"/>
                <w:lang w:eastAsia="uk-UA"/>
              </w:rPr>
              <w:t xml:space="preserve"> </w:t>
            </w:r>
            <w:proofErr w:type="spellStart"/>
            <w:r w:rsidRPr="00705697">
              <w:rPr>
                <w:rFonts w:ascii="Arial" w:eastAsia="Times New Roman" w:hAnsi="Arial" w:cs="Arial"/>
                <w:color w:val="000000"/>
                <w:sz w:val="21"/>
                <w:szCs w:val="21"/>
                <w:lang w:eastAsia="uk-UA"/>
              </w:rPr>
              <w:t>ступенi</w:t>
            </w:r>
            <w:proofErr w:type="spellEnd"/>
            <w:r w:rsidRPr="00705697">
              <w:rPr>
                <w:rFonts w:ascii="Arial" w:eastAsia="Times New Roman" w:hAnsi="Arial" w:cs="Arial"/>
                <w:color w:val="000000"/>
                <w:sz w:val="21"/>
                <w:szCs w:val="21"/>
                <w:lang w:eastAsia="uk-UA"/>
              </w:rPr>
              <w:t xml:space="preserve"> та звання; 2% </w:t>
            </w:r>
            <w:proofErr w:type="spellStart"/>
            <w:r w:rsidRPr="00705697">
              <w:rPr>
                <w:rFonts w:ascii="Arial" w:eastAsia="Times New Roman" w:hAnsi="Arial" w:cs="Arial"/>
                <w:color w:val="000000"/>
                <w:sz w:val="21"/>
                <w:szCs w:val="21"/>
                <w:lang w:eastAsia="uk-UA"/>
              </w:rPr>
              <w:t>викладачiв</w:t>
            </w:r>
            <w:proofErr w:type="spellEnd"/>
            <w:r w:rsidRPr="00705697">
              <w:rPr>
                <w:rFonts w:ascii="Arial" w:eastAsia="Times New Roman" w:hAnsi="Arial" w:cs="Arial"/>
                <w:color w:val="000000"/>
                <w:sz w:val="21"/>
                <w:szCs w:val="21"/>
                <w:lang w:eastAsia="uk-UA"/>
              </w:rPr>
              <w:t xml:space="preserve"> кафедр </w:t>
            </w:r>
            <w:proofErr w:type="spellStart"/>
            <w:r w:rsidRPr="00705697">
              <w:rPr>
                <w:rFonts w:ascii="Arial" w:eastAsia="Times New Roman" w:hAnsi="Arial" w:cs="Arial"/>
                <w:color w:val="000000"/>
                <w:sz w:val="21"/>
                <w:szCs w:val="21"/>
                <w:lang w:eastAsia="uk-UA"/>
              </w:rPr>
              <w:t>мают</w:t>
            </w:r>
            <w:proofErr w:type="spellEnd"/>
            <w:r w:rsidRPr="00705697">
              <w:rPr>
                <w:rFonts w:ascii="Arial" w:eastAsia="Times New Roman" w:hAnsi="Arial" w:cs="Arial"/>
                <w:color w:val="000000"/>
                <w:sz w:val="21"/>
                <w:szCs w:val="21"/>
                <w:lang w:eastAsia="uk-UA"/>
              </w:rPr>
              <w:t>...</w:t>
            </w:r>
            <w:r w:rsidRPr="00705697">
              <w:rPr>
                <w:rFonts w:ascii="Arial" w:eastAsia="Times New Roman" w:hAnsi="Arial" w:cs="Arial"/>
                <w:color w:val="000000"/>
                <w:sz w:val="21"/>
                <w:szCs w:val="21"/>
                <w:lang w:eastAsia="uk-UA"/>
              </w:rPr>
              <w:br/>
            </w:r>
            <w:r w:rsidRPr="00705697">
              <w:rPr>
                <w:rFonts w:ascii="Arial" w:eastAsia="Times New Roman" w:hAnsi="Arial" w:cs="Arial"/>
                <w:color w:val="000000"/>
                <w:sz w:val="21"/>
                <w:szCs w:val="21"/>
                <w:lang w:eastAsia="uk-UA"/>
              </w:rPr>
              <w:br/>
              <w:t>У вузі присутні: безкоштовне навчання, платне навчання, гуртожитки, бібліотека. </w:t>
            </w:r>
          </w:p>
          <w:p w14:paraId="2190EF42" w14:textId="77777777" w:rsidR="00705697" w:rsidRPr="00705697" w:rsidRDefault="00705697" w:rsidP="00705697">
            <w:pPr>
              <w:shd w:val="clear" w:color="auto" w:fill="FFFFFF"/>
              <w:spacing w:before="100" w:beforeAutospacing="1" w:after="100" w:afterAutospacing="1" w:line="294" w:lineRule="atLeast"/>
              <w:jc w:val="right"/>
              <w:outlineLvl w:val="2"/>
              <w:rPr>
                <w:rFonts w:ascii="Arial" w:eastAsia="Times New Roman" w:hAnsi="Arial" w:cs="Arial"/>
                <w:color w:val="000000"/>
                <w:sz w:val="21"/>
                <w:szCs w:val="21"/>
                <w:lang w:eastAsia="uk-UA"/>
              </w:rPr>
            </w:pPr>
          </w:p>
        </w:tc>
      </w:tr>
    </w:tbl>
    <w:p w14:paraId="03838C9C" w14:textId="77777777" w:rsidR="007752FD" w:rsidRDefault="007752FD">
      <w:bookmarkStart w:id="1" w:name="_GoBack"/>
      <w:bookmarkEnd w:id="1"/>
    </w:p>
    <w:sectPr w:rsidR="007752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43"/>
    <w:rsid w:val="00705697"/>
    <w:rsid w:val="007752FD"/>
    <w:rsid w:val="00B524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2109B-B35B-4A7F-9C54-6DCED35E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link w:val="30"/>
    <w:uiPriority w:val="9"/>
    <w:qFormat/>
    <w:rsid w:val="0070569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5697"/>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705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178690">
      <w:bodyDiv w:val="1"/>
      <w:marLeft w:val="0"/>
      <w:marRight w:val="0"/>
      <w:marTop w:val="0"/>
      <w:marBottom w:val="0"/>
      <w:divBdr>
        <w:top w:val="none" w:sz="0" w:space="0" w:color="auto"/>
        <w:left w:val="none" w:sz="0" w:space="0" w:color="auto"/>
        <w:bottom w:val="none" w:sz="0" w:space="0" w:color="auto"/>
        <w:right w:val="none" w:sz="0" w:space="0" w:color="auto"/>
      </w:divBdr>
      <w:divsChild>
        <w:div w:id="876818815">
          <w:marLeft w:val="0"/>
          <w:marRight w:val="0"/>
          <w:marTop w:val="0"/>
          <w:marBottom w:val="0"/>
          <w:divBdr>
            <w:top w:val="none" w:sz="0" w:space="0" w:color="auto"/>
            <w:left w:val="none" w:sz="0" w:space="0" w:color="auto"/>
            <w:bottom w:val="none" w:sz="0" w:space="0" w:color="auto"/>
            <w:right w:val="none" w:sz="0" w:space="0" w:color="auto"/>
          </w:divBdr>
          <w:divsChild>
            <w:div w:id="1144933733">
              <w:marLeft w:val="0"/>
              <w:marRight w:val="0"/>
              <w:marTop w:val="0"/>
              <w:marBottom w:val="0"/>
              <w:divBdr>
                <w:top w:val="none" w:sz="0" w:space="0" w:color="auto"/>
                <w:left w:val="none" w:sz="0" w:space="0" w:color="auto"/>
                <w:bottom w:val="none" w:sz="0" w:space="0" w:color="auto"/>
                <w:right w:val="none" w:sz="0" w:space="0" w:color="auto"/>
              </w:divBdr>
              <w:divsChild>
                <w:div w:id="467162913">
                  <w:marLeft w:val="0"/>
                  <w:marRight w:val="0"/>
                  <w:marTop w:val="0"/>
                  <w:marBottom w:val="0"/>
                  <w:divBdr>
                    <w:top w:val="none" w:sz="0" w:space="0" w:color="auto"/>
                    <w:left w:val="none" w:sz="0" w:space="0" w:color="auto"/>
                    <w:bottom w:val="none" w:sz="0" w:space="0" w:color="auto"/>
                    <w:right w:val="none" w:sz="0" w:space="0" w:color="auto"/>
                  </w:divBdr>
                  <w:divsChild>
                    <w:div w:id="1222210105">
                      <w:marLeft w:val="0"/>
                      <w:marRight w:val="0"/>
                      <w:marTop w:val="0"/>
                      <w:marBottom w:val="0"/>
                      <w:divBdr>
                        <w:top w:val="none" w:sz="0" w:space="0" w:color="auto"/>
                        <w:left w:val="none" w:sz="0" w:space="0" w:color="auto"/>
                        <w:bottom w:val="none" w:sz="0" w:space="0" w:color="auto"/>
                        <w:right w:val="none" w:sz="0" w:space="0" w:color="auto"/>
                      </w:divBdr>
                      <w:divsChild>
                        <w:div w:id="2024093055">
                          <w:marLeft w:val="0"/>
                          <w:marRight w:val="0"/>
                          <w:marTop w:val="0"/>
                          <w:marBottom w:val="0"/>
                          <w:divBdr>
                            <w:top w:val="none" w:sz="0" w:space="0" w:color="auto"/>
                            <w:left w:val="none" w:sz="0" w:space="0" w:color="auto"/>
                            <w:bottom w:val="none" w:sz="0" w:space="0" w:color="auto"/>
                            <w:right w:val="none" w:sz="0" w:space="0" w:color="auto"/>
                          </w:divBdr>
                        </w:div>
                        <w:div w:id="1319453513">
                          <w:marLeft w:val="0"/>
                          <w:marRight w:val="0"/>
                          <w:marTop w:val="0"/>
                          <w:marBottom w:val="0"/>
                          <w:divBdr>
                            <w:top w:val="none" w:sz="0" w:space="0" w:color="auto"/>
                            <w:left w:val="none" w:sz="0" w:space="0" w:color="auto"/>
                            <w:bottom w:val="none" w:sz="0" w:space="0" w:color="auto"/>
                            <w:right w:val="none" w:sz="0" w:space="0" w:color="auto"/>
                          </w:divBdr>
                        </w:div>
                        <w:div w:id="834422024">
                          <w:marLeft w:val="0"/>
                          <w:marRight w:val="0"/>
                          <w:marTop w:val="0"/>
                          <w:marBottom w:val="0"/>
                          <w:divBdr>
                            <w:top w:val="none" w:sz="0" w:space="0" w:color="auto"/>
                            <w:left w:val="none" w:sz="0" w:space="0" w:color="auto"/>
                            <w:bottom w:val="none" w:sz="0" w:space="0" w:color="auto"/>
                            <w:right w:val="none" w:sz="0" w:space="0" w:color="auto"/>
                          </w:divBdr>
                        </w:div>
                        <w:div w:id="1655648549">
                          <w:marLeft w:val="0"/>
                          <w:marRight w:val="0"/>
                          <w:marTop w:val="0"/>
                          <w:marBottom w:val="0"/>
                          <w:divBdr>
                            <w:top w:val="none" w:sz="0" w:space="0" w:color="auto"/>
                            <w:left w:val="none" w:sz="0" w:space="0" w:color="auto"/>
                            <w:bottom w:val="none" w:sz="0" w:space="0" w:color="auto"/>
                            <w:right w:val="none" w:sz="0" w:space="0" w:color="auto"/>
                          </w:divBdr>
                          <w:divsChild>
                            <w:div w:id="1935434915">
                              <w:marLeft w:val="0"/>
                              <w:marRight w:val="0"/>
                              <w:marTop w:val="150"/>
                              <w:marBottom w:val="150"/>
                              <w:divBdr>
                                <w:top w:val="none" w:sz="0" w:space="0" w:color="auto"/>
                                <w:left w:val="none" w:sz="0" w:space="0" w:color="auto"/>
                                <w:bottom w:val="none" w:sz="0" w:space="0" w:color="auto"/>
                                <w:right w:val="none" w:sz="0" w:space="0" w:color="auto"/>
                              </w:divBdr>
                            </w:div>
                          </w:divsChild>
                        </w:div>
                        <w:div w:id="1170676430">
                          <w:marLeft w:val="0"/>
                          <w:marRight w:val="0"/>
                          <w:marTop w:val="0"/>
                          <w:marBottom w:val="0"/>
                          <w:divBdr>
                            <w:top w:val="none" w:sz="0" w:space="0" w:color="auto"/>
                            <w:left w:val="none" w:sz="0" w:space="0" w:color="auto"/>
                            <w:bottom w:val="none" w:sz="0" w:space="0" w:color="auto"/>
                            <w:right w:val="none" w:sz="0" w:space="0" w:color="auto"/>
                          </w:divBdr>
                          <w:divsChild>
                            <w:div w:id="2136943030">
                              <w:marLeft w:val="0"/>
                              <w:marRight w:val="0"/>
                              <w:marTop w:val="150"/>
                              <w:marBottom w:val="150"/>
                              <w:divBdr>
                                <w:top w:val="none" w:sz="0" w:space="0" w:color="auto"/>
                                <w:left w:val="none" w:sz="0" w:space="0" w:color="auto"/>
                                <w:bottom w:val="none" w:sz="0" w:space="0" w:color="auto"/>
                                <w:right w:val="none" w:sz="0" w:space="0" w:color="auto"/>
                              </w:divBdr>
                            </w:div>
                          </w:divsChild>
                        </w:div>
                        <w:div w:id="428626721">
                          <w:marLeft w:val="0"/>
                          <w:marRight w:val="0"/>
                          <w:marTop w:val="0"/>
                          <w:marBottom w:val="0"/>
                          <w:divBdr>
                            <w:top w:val="none" w:sz="0" w:space="0" w:color="auto"/>
                            <w:left w:val="none" w:sz="0" w:space="0" w:color="auto"/>
                            <w:bottom w:val="none" w:sz="0" w:space="0" w:color="auto"/>
                            <w:right w:val="none" w:sz="0" w:space="0" w:color="auto"/>
                          </w:divBdr>
                          <w:divsChild>
                            <w:div w:id="1766152803">
                              <w:marLeft w:val="0"/>
                              <w:marRight w:val="0"/>
                              <w:marTop w:val="150"/>
                              <w:marBottom w:val="150"/>
                              <w:divBdr>
                                <w:top w:val="none" w:sz="0" w:space="0" w:color="auto"/>
                                <w:left w:val="none" w:sz="0" w:space="0" w:color="auto"/>
                                <w:bottom w:val="none" w:sz="0" w:space="0" w:color="auto"/>
                                <w:right w:val="none" w:sz="0" w:space="0" w:color="auto"/>
                              </w:divBdr>
                            </w:div>
                          </w:divsChild>
                        </w:div>
                        <w:div w:id="1041443576">
                          <w:marLeft w:val="0"/>
                          <w:marRight w:val="0"/>
                          <w:marTop w:val="0"/>
                          <w:marBottom w:val="0"/>
                          <w:divBdr>
                            <w:top w:val="none" w:sz="0" w:space="0" w:color="auto"/>
                            <w:left w:val="none" w:sz="0" w:space="0" w:color="auto"/>
                            <w:bottom w:val="none" w:sz="0" w:space="0" w:color="auto"/>
                            <w:right w:val="none" w:sz="0" w:space="0" w:color="auto"/>
                          </w:divBdr>
                          <w:divsChild>
                            <w:div w:id="947734765">
                              <w:marLeft w:val="0"/>
                              <w:marRight w:val="0"/>
                              <w:marTop w:val="150"/>
                              <w:marBottom w:val="150"/>
                              <w:divBdr>
                                <w:top w:val="none" w:sz="0" w:space="0" w:color="auto"/>
                                <w:left w:val="none" w:sz="0" w:space="0" w:color="auto"/>
                                <w:bottom w:val="none" w:sz="0" w:space="0" w:color="auto"/>
                                <w:right w:val="none" w:sz="0" w:space="0" w:color="auto"/>
                              </w:divBdr>
                            </w:div>
                          </w:divsChild>
                        </w:div>
                        <w:div w:id="1458332449">
                          <w:marLeft w:val="0"/>
                          <w:marRight w:val="0"/>
                          <w:marTop w:val="0"/>
                          <w:marBottom w:val="0"/>
                          <w:divBdr>
                            <w:top w:val="none" w:sz="0" w:space="0" w:color="auto"/>
                            <w:left w:val="none" w:sz="0" w:space="0" w:color="auto"/>
                            <w:bottom w:val="none" w:sz="0" w:space="0" w:color="auto"/>
                            <w:right w:val="none" w:sz="0" w:space="0" w:color="auto"/>
                          </w:divBdr>
                          <w:divsChild>
                            <w:div w:id="52123146">
                              <w:marLeft w:val="0"/>
                              <w:marRight w:val="0"/>
                              <w:marTop w:val="150"/>
                              <w:marBottom w:val="150"/>
                              <w:divBdr>
                                <w:top w:val="none" w:sz="0" w:space="0" w:color="auto"/>
                                <w:left w:val="none" w:sz="0" w:space="0" w:color="auto"/>
                                <w:bottom w:val="none" w:sz="0" w:space="0" w:color="auto"/>
                                <w:right w:val="none" w:sz="0" w:space="0" w:color="auto"/>
                              </w:divBdr>
                            </w:div>
                          </w:divsChild>
                        </w:div>
                        <w:div w:id="1459564067">
                          <w:marLeft w:val="0"/>
                          <w:marRight w:val="0"/>
                          <w:marTop w:val="0"/>
                          <w:marBottom w:val="0"/>
                          <w:divBdr>
                            <w:top w:val="none" w:sz="0" w:space="0" w:color="auto"/>
                            <w:left w:val="none" w:sz="0" w:space="0" w:color="auto"/>
                            <w:bottom w:val="none" w:sz="0" w:space="0" w:color="auto"/>
                            <w:right w:val="none" w:sz="0" w:space="0" w:color="auto"/>
                          </w:divBdr>
                          <w:divsChild>
                            <w:div w:id="474181398">
                              <w:marLeft w:val="0"/>
                              <w:marRight w:val="0"/>
                              <w:marTop w:val="150"/>
                              <w:marBottom w:val="150"/>
                              <w:divBdr>
                                <w:top w:val="none" w:sz="0" w:space="0" w:color="auto"/>
                                <w:left w:val="none" w:sz="0" w:space="0" w:color="auto"/>
                                <w:bottom w:val="none" w:sz="0" w:space="0" w:color="auto"/>
                                <w:right w:val="none" w:sz="0" w:space="0" w:color="auto"/>
                              </w:divBdr>
                            </w:div>
                          </w:divsChild>
                        </w:div>
                        <w:div w:id="96416286">
                          <w:marLeft w:val="0"/>
                          <w:marRight w:val="0"/>
                          <w:marTop w:val="0"/>
                          <w:marBottom w:val="0"/>
                          <w:divBdr>
                            <w:top w:val="none" w:sz="0" w:space="0" w:color="auto"/>
                            <w:left w:val="none" w:sz="0" w:space="0" w:color="auto"/>
                            <w:bottom w:val="none" w:sz="0" w:space="0" w:color="auto"/>
                            <w:right w:val="none" w:sz="0" w:space="0" w:color="auto"/>
                          </w:divBdr>
                          <w:divsChild>
                            <w:div w:id="451871577">
                              <w:marLeft w:val="0"/>
                              <w:marRight w:val="0"/>
                              <w:marTop w:val="150"/>
                              <w:marBottom w:val="150"/>
                              <w:divBdr>
                                <w:top w:val="none" w:sz="0" w:space="0" w:color="auto"/>
                                <w:left w:val="none" w:sz="0" w:space="0" w:color="auto"/>
                                <w:bottom w:val="none" w:sz="0" w:space="0" w:color="auto"/>
                                <w:right w:val="none" w:sz="0" w:space="0" w:color="auto"/>
                              </w:divBdr>
                            </w:div>
                          </w:divsChild>
                        </w:div>
                        <w:div w:id="1519003016">
                          <w:marLeft w:val="0"/>
                          <w:marRight w:val="0"/>
                          <w:marTop w:val="0"/>
                          <w:marBottom w:val="0"/>
                          <w:divBdr>
                            <w:top w:val="none" w:sz="0" w:space="0" w:color="auto"/>
                            <w:left w:val="none" w:sz="0" w:space="0" w:color="auto"/>
                            <w:bottom w:val="none" w:sz="0" w:space="0" w:color="auto"/>
                            <w:right w:val="none" w:sz="0" w:space="0" w:color="auto"/>
                          </w:divBdr>
                          <w:divsChild>
                            <w:div w:id="1329477435">
                              <w:marLeft w:val="0"/>
                              <w:marRight w:val="0"/>
                              <w:marTop w:val="150"/>
                              <w:marBottom w:val="150"/>
                              <w:divBdr>
                                <w:top w:val="none" w:sz="0" w:space="0" w:color="auto"/>
                                <w:left w:val="none" w:sz="0" w:space="0" w:color="auto"/>
                                <w:bottom w:val="none" w:sz="0" w:space="0" w:color="auto"/>
                                <w:right w:val="none" w:sz="0" w:space="0" w:color="auto"/>
                              </w:divBdr>
                            </w:div>
                          </w:divsChild>
                        </w:div>
                        <w:div w:id="200944592">
                          <w:marLeft w:val="0"/>
                          <w:marRight w:val="0"/>
                          <w:marTop w:val="0"/>
                          <w:marBottom w:val="0"/>
                          <w:divBdr>
                            <w:top w:val="none" w:sz="0" w:space="0" w:color="auto"/>
                            <w:left w:val="none" w:sz="0" w:space="0" w:color="auto"/>
                            <w:bottom w:val="none" w:sz="0" w:space="0" w:color="auto"/>
                            <w:right w:val="none" w:sz="0" w:space="0" w:color="auto"/>
                          </w:divBdr>
                          <w:divsChild>
                            <w:div w:id="1617449333">
                              <w:marLeft w:val="0"/>
                              <w:marRight w:val="0"/>
                              <w:marTop w:val="150"/>
                              <w:marBottom w:val="150"/>
                              <w:divBdr>
                                <w:top w:val="none" w:sz="0" w:space="0" w:color="auto"/>
                                <w:left w:val="none" w:sz="0" w:space="0" w:color="auto"/>
                                <w:bottom w:val="none" w:sz="0" w:space="0" w:color="auto"/>
                                <w:right w:val="none" w:sz="0" w:space="0" w:color="auto"/>
                              </w:divBdr>
                            </w:div>
                          </w:divsChild>
                        </w:div>
                        <w:div w:id="61952518">
                          <w:marLeft w:val="0"/>
                          <w:marRight w:val="0"/>
                          <w:marTop w:val="0"/>
                          <w:marBottom w:val="0"/>
                          <w:divBdr>
                            <w:top w:val="none" w:sz="0" w:space="0" w:color="auto"/>
                            <w:left w:val="none" w:sz="0" w:space="0" w:color="auto"/>
                            <w:bottom w:val="none" w:sz="0" w:space="0" w:color="auto"/>
                            <w:right w:val="none" w:sz="0" w:space="0" w:color="auto"/>
                          </w:divBdr>
                          <w:divsChild>
                            <w:div w:id="734398484">
                              <w:marLeft w:val="0"/>
                              <w:marRight w:val="0"/>
                              <w:marTop w:val="0"/>
                              <w:marBottom w:val="0"/>
                              <w:divBdr>
                                <w:top w:val="none" w:sz="0" w:space="0" w:color="auto"/>
                                <w:left w:val="none" w:sz="0" w:space="0" w:color="auto"/>
                                <w:bottom w:val="none" w:sz="0" w:space="0" w:color="auto"/>
                                <w:right w:val="none" w:sz="0" w:space="0" w:color="auto"/>
                              </w:divBdr>
                              <w:divsChild>
                                <w:div w:id="1474524573">
                                  <w:marLeft w:val="0"/>
                                  <w:marRight w:val="0"/>
                                  <w:marTop w:val="150"/>
                                  <w:marBottom w:val="150"/>
                                  <w:divBdr>
                                    <w:top w:val="none" w:sz="0" w:space="0" w:color="auto"/>
                                    <w:left w:val="none" w:sz="0" w:space="0" w:color="auto"/>
                                    <w:bottom w:val="none" w:sz="0" w:space="0" w:color="auto"/>
                                    <w:right w:val="none" w:sz="0" w:space="0" w:color="auto"/>
                                  </w:divBdr>
                                </w:div>
                              </w:divsChild>
                            </w:div>
                            <w:div w:id="356546689">
                              <w:marLeft w:val="0"/>
                              <w:marRight w:val="0"/>
                              <w:marTop w:val="0"/>
                              <w:marBottom w:val="0"/>
                              <w:divBdr>
                                <w:top w:val="none" w:sz="0" w:space="0" w:color="auto"/>
                                <w:left w:val="none" w:sz="0" w:space="0" w:color="auto"/>
                                <w:bottom w:val="none" w:sz="0" w:space="0" w:color="auto"/>
                                <w:right w:val="none" w:sz="0" w:space="0" w:color="auto"/>
                              </w:divBdr>
                              <w:divsChild>
                                <w:div w:id="1761681774">
                                  <w:marLeft w:val="0"/>
                                  <w:marRight w:val="0"/>
                                  <w:marTop w:val="150"/>
                                  <w:marBottom w:val="150"/>
                                  <w:divBdr>
                                    <w:top w:val="none" w:sz="0" w:space="0" w:color="auto"/>
                                    <w:left w:val="none" w:sz="0" w:space="0" w:color="auto"/>
                                    <w:bottom w:val="none" w:sz="0" w:space="0" w:color="auto"/>
                                    <w:right w:val="none" w:sz="0" w:space="0" w:color="auto"/>
                                  </w:divBdr>
                                </w:div>
                              </w:divsChild>
                            </w:div>
                            <w:div w:id="1134517507">
                              <w:marLeft w:val="0"/>
                              <w:marRight w:val="0"/>
                              <w:marTop w:val="0"/>
                              <w:marBottom w:val="0"/>
                              <w:divBdr>
                                <w:top w:val="none" w:sz="0" w:space="0" w:color="auto"/>
                                <w:left w:val="none" w:sz="0" w:space="0" w:color="auto"/>
                                <w:bottom w:val="none" w:sz="0" w:space="0" w:color="auto"/>
                                <w:right w:val="none" w:sz="0" w:space="0" w:color="auto"/>
                              </w:divBdr>
                              <w:divsChild>
                                <w:div w:id="244458173">
                                  <w:marLeft w:val="0"/>
                                  <w:marRight w:val="0"/>
                                  <w:marTop w:val="150"/>
                                  <w:marBottom w:val="150"/>
                                  <w:divBdr>
                                    <w:top w:val="none" w:sz="0" w:space="0" w:color="auto"/>
                                    <w:left w:val="none" w:sz="0" w:space="0" w:color="auto"/>
                                    <w:bottom w:val="none" w:sz="0" w:space="0" w:color="auto"/>
                                    <w:right w:val="none" w:sz="0" w:space="0" w:color="auto"/>
                                  </w:divBdr>
                                </w:div>
                              </w:divsChild>
                            </w:div>
                            <w:div w:id="1670449610">
                              <w:marLeft w:val="0"/>
                              <w:marRight w:val="0"/>
                              <w:marTop w:val="0"/>
                              <w:marBottom w:val="0"/>
                              <w:divBdr>
                                <w:top w:val="none" w:sz="0" w:space="0" w:color="auto"/>
                                <w:left w:val="none" w:sz="0" w:space="0" w:color="auto"/>
                                <w:bottom w:val="none" w:sz="0" w:space="0" w:color="auto"/>
                                <w:right w:val="none" w:sz="0" w:space="0" w:color="auto"/>
                              </w:divBdr>
                              <w:divsChild>
                                <w:div w:id="1662195372">
                                  <w:marLeft w:val="0"/>
                                  <w:marRight w:val="0"/>
                                  <w:marTop w:val="150"/>
                                  <w:marBottom w:val="150"/>
                                  <w:divBdr>
                                    <w:top w:val="none" w:sz="0" w:space="0" w:color="auto"/>
                                    <w:left w:val="none" w:sz="0" w:space="0" w:color="auto"/>
                                    <w:bottom w:val="none" w:sz="0" w:space="0" w:color="auto"/>
                                    <w:right w:val="none" w:sz="0" w:space="0" w:color="auto"/>
                                  </w:divBdr>
                                </w:div>
                              </w:divsChild>
                            </w:div>
                            <w:div w:id="2116486384">
                              <w:marLeft w:val="0"/>
                              <w:marRight w:val="0"/>
                              <w:marTop w:val="0"/>
                              <w:marBottom w:val="0"/>
                              <w:divBdr>
                                <w:top w:val="none" w:sz="0" w:space="0" w:color="auto"/>
                                <w:left w:val="none" w:sz="0" w:space="0" w:color="auto"/>
                                <w:bottom w:val="none" w:sz="0" w:space="0" w:color="auto"/>
                                <w:right w:val="none" w:sz="0" w:space="0" w:color="auto"/>
                              </w:divBdr>
                              <w:divsChild>
                                <w:div w:id="475800608">
                                  <w:marLeft w:val="0"/>
                                  <w:marRight w:val="0"/>
                                  <w:marTop w:val="150"/>
                                  <w:marBottom w:val="150"/>
                                  <w:divBdr>
                                    <w:top w:val="none" w:sz="0" w:space="0" w:color="auto"/>
                                    <w:left w:val="none" w:sz="0" w:space="0" w:color="auto"/>
                                    <w:bottom w:val="none" w:sz="0" w:space="0" w:color="auto"/>
                                    <w:right w:val="none" w:sz="0" w:space="0" w:color="auto"/>
                                  </w:divBdr>
                                </w:div>
                              </w:divsChild>
                            </w:div>
                            <w:div w:id="1262565840">
                              <w:marLeft w:val="0"/>
                              <w:marRight w:val="0"/>
                              <w:marTop w:val="0"/>
                              <w:marBottom w:val="0"/>
                              <w:divBdr>
                                <w:top w:val="none" w:sz="0" w:space="0" w:color="auto"/>
                                <w:left w:val="none" w:sz="0" w:space="0" w:color="auto"/>
                                <w:bottom w:val="none" w:sz="0" w:space="0" w:color="auto"/>
                                <w:right w:val="none" w:sz="0" w:space="0" w:color="auto"/>
                              </w:divBdr>
                              <w:divsChild>
                                <w:div w:id="2056076324">
                                  <w:marLeft w:val="0"/>
                                  <w:marRight w:val="0"/>
                                  <w:marTop w:val="150"/>
                                  <w:marBottom w:val="150"/>
                                  <w:divBdr>
                                    <w:top w:val="none" w:sz="0" w:space="0" w:color="auto"/>
                                    <w:left w:val="none" w:sz="0" w:space="0" w:color="auto"/>
                                    <w:bottom w:val="none" w:sz="0" w:space="0" w:color="auto"/>
                                    <w:right w:val="none" w:sz="0" w:space="0" w:color="auto"/>
                                  </w:divBdr>
                                </w:div>
                              </w:divsChild>
                            </w:div>
                            <w:div w:id="1288321087">
                              <w:marLeft w:val="0"/>
                              <w:marRight w:val="0"/>
                              <w:marTop w:val="0"/>
                              <w:marBottom w:val="0"/>
                              <w:divBdr>
                                <w:top w:val="none" w:sz="0" w:space="0" w:color="auto"/>
                                <w:left w:val="none" w:sz="0" w:space="0" w:color="auto"/>
                                <w:bottom w:val="none" w:sz="0" w:space="0" w:color="auto"/>
                                <w:right w:val="none" w:sz="0" w:space="0" w:color="auto"/>
                              </w:divBdr>
                              <w:divsChild>
                                <w:div w:id="1880431383">
                                  <w:marLeft w:val="0"/>
                                  <w:marRight w:val="0"/>
                                  <w:marTop w:val="150"/>
                                  <w:marBottom w:val="150"/>
                                  <w:divBdr>
                                    <w:top w:val="none" w:sz="0" w:space="0" w:color="auto"/>
                                    <w:left w:val="none" w:sz="0" w:space="0" w:color="auto"/>
                                    <w:bottom w:val="none" w:sz="0" w:space="0" w:color="auto"/>
                                    <w:right w:val="none" w:sz="0" w:space="0" w:color="auto"/>
                                  </w:divBdr>
                                </w:div>
                              </w:divsChild>
                            </w:div>
                            <w:div w:id="1002971781">
                              <w:marLeft w:val="0"/>
                              <w:marRight w:val="0"/>
                              <w:marTop w:val="0"/>
                              <w:marBottom w:val="0"/>
                              <w:divBdr>
                                <w:top w:val="none" w:sz="0" w:space="0" w:color="auto"/>
                                <w:left w:val="none" w:sz="0" w:space="0" w:color="auto"/>
                                <w:bottom w:val="none" w:sz="0" w:space="0" w:color="auto"/>
                                <w:right w:val="none" w:sz="0" w:space="0" w:color="auto"/>
                              </w:divBdr>
                              <w:divsChild>
                                <w:div w:id="1645160836">
                                  <w:marLeft w:val="0"/>
                                  <w:marRight w:val="0"/>
                                  <w:marTop w:val="150"/>
                                  <w:marBottom w:val="150"/>
                                  <w:divBdr>
                                    <w:top w:val="none" w:sz="0" w:space="0" w:color="auto"/>
                                    <w:left w:val="none" w:sz="0" w:space="0" w:color="auto"/>
                                    <w:bottom w:val="none" w:sz="0" w:space="0" w:color="auto"/>
                                    <w:right w:val="none" w:sz="0" w:space="0" w:color="auto"/>
                                  </w:divBdr>
                                </w:div>
                              </w:divsChild>
                            </w:div>
                            <w:div w:id="1376004435">
                              <w:marLeft w:val="0"/>
                              <w:marRight w:val="0"/>
                              <w:marTop w:val="0"/>
                              <w:marBottom w:val="0"/>
                              <w:divBdr>
                                <w:top w:val="none" w:sz="0" w:space="0" w:color="auto"/>
                                <w:left w:val="none" w:sz="0" w:space="0" w:color="auto"/>
                                <w:bottom w:val="none" w:sz="0" w:space="0" w:color="auto"/>
                                <w:right w:val="none" w:sz="0" w:space="0" w:color="auto"/>
                              </w:divBdr>
                              <w:divsChild>
                                <w:div w:id="1551841056">
                                  <w:marLeft w:val="0"/>
                                  <w:marRight w:val="0"/>
                                  <w:marTop w:val="150"/>
                                  <w:marBottom w:val="150"/>
                                  <w:divBdr>
                                    <w:top w:val="none" w:sz="0" w:space="0" w:color="auto"/>
                                    <w:left w:val="none" w:sz="0" w:space="0" w:color="auto"/>
                                    <w:bottom w:val="none" w:sz="0" w:space="0" w:color="auto"/>
                                    <w:right w:val="none" w:sz="0" w:space="0" w:color="auto"/>
                                  </w:divBdr>
                                </w:div>
                              </w:divsChild>
                            </w:div>
                            <w:div w:id="144862764">
                              <w:marLeft w:val="0"/>
                              <w:marRight w:val="0"/>
                              <w:marTop w:val="0"/>
                              <w:marBottom w:val="0"/>
                              <w:divBdr>
                                <w:top w:val="none" w:sz="0" w:space="0" w:color="auto"/>
                                <w:left w:val="none" w:sz="0" w:space="0" w:color="auto"/>
                                <w:bottom w:val="none" w:sz="0" w:space="0" w:color="auto"/>
                                <w:right w:val="none" w:sz="0" w:space="0" w:color="auto"/>
                              </w:divBdr>
                              <w:divsChild>
                                <w:div w:id="1690402148">
                                  <w:marLeft w:val="0"/>
                                  <w:marRight w:val="0"/>
                                  <w:marTop w:val="150"/>
                                  <w:marBottom w:val="150"/>
                                  <w:divBdr>
                                    <w:top w:val="none" w:sz="0" w:space="0" w:color="auto"/>
                                    <w:left w:val="none" w:sz="0" w:space="0" w:color="auto"/>
                                    <w:bottom w:val="none" w:sz="0" w:space="0" w:color="auto"/>
                                    <w:right w:val="none" w:sz="0" w:space="0" w:color="auto"/>
                                  </w:divBdr>
                                </w:div>
                              </w:divsChild>
                            </w:div>
                            <w:div w:id="457648681">
                              <w:marLeft w:val="0"/>
                              <w:marRight w:val="0"/>
                              <w:marTop w:val="0"/>
                              <w:marBottom w:val="0"/>
                              <w:divBdr>
                                <w:top w:val="none" w:sz="0" w:space="0" w:color="auto"/>
                                <w:left w:val="none" w:sz="0" w:space="0" w:color="auto"/>
                                <w:bottom w:val="none" w:sz="0" w:space="0" w:color="auto"/>
                                <w:right w:val="none" w:sz="0" w:space="0" w:color="auto"/>
                              </w:divBdr>
                              <w:divsChild>
                                <w:div w:id="847597518">
                                  <w:marLeft w:val="0"/>
                                  <w:marRight w:val="0"/>
                                  <w:marTop w:val="0"/>
                                  <w:marBottom w:val="0"/>
                                  <w:divBdr>
                                    <w:top w:val="none" w:sz="0" w:space="0" w:color="auto"/>
                                    <w:left w:val="none" w:sz="0" w:space="0" w:color="auto"/>
                                    <w:bottom w:val="none" w:sz="0" w:space="0" w:color="auto"/>
                                    <w:right w:val="none" w:sz="0" w:space="0" w:color="auto"/>
                                  </w:divBdr>
                                  <w:divsChild>
                                    <w:div w:id="658382111">
                                      <w:marLeft w:val="0"/>
                                      <w:marRight w:val="0"/>
                                      <w:marTop w:val="150"/>
                                      <w:marBottom w:val="150"/>
                                      <w:divBdr>
                                        <w:top w:val="none" w:sz="0" w:space="0" w:color="auto"/>
                                        <w:left w:val="none" w:sz="0" w:space="0" w:color="auto"/>
                                        <w:bottom w:val="none" w:sz="0" w:space="0" w:color="auto"/>
                                        <w:right w:val="none" w:sz="0" w:space="0" w:color="auto"/>
                                      </w:divBdr>
                                    </w:div>
                                  </w:divsChild>
                                </w:div>
                                <w:div w:id="1841775202">
                                  <w:marLeft w:val="0"/>
                                  <w:marRight w:val="0"/>
                                  <w:marTop w:val="0"/>
                                  <w:marBottom w:val="0"/>
                                  <w:divBdr>
                                    <w:top w:val="none" w:sz="0" w:space="0" w:color="auto"/>
                                    <w:left w:val="none" w:sz="0" w:space="0" w:color="auto"/>
                                    <w:bottom w:val="none" w:sz="0" w:space="0" w:color="auto"/>
                                    <w:right w:val="none" w:sz="0" w:space="0" w:color="auto"/>
                                  </w:divBdr>
                                  <w:divsChild>
                                    <w:div w:id="843860523">
                                      <w:marLeft w:val="0"/>
                                      <w:marRight w:val="0"/>
                                      <w:marTop w:val="150"/>
                                      <w:marBottom w:val="150"/>
                                      <w:divBdr>
                                        <w:top w:val="none" w:sz="0" w:space="0" w:color="auto"/>
                                        <w:left w:val="none" w:sz="0" w:space="0" w:color="auto"/>
                                        <w:bottom w:val="none" w:sz="0" w:space="0" w:color="auto"/>
                                        <w:right w:val="none" w:sz="0" w:space="0" w:color="auto"/>
                                      </w:divBdr>
                                    </w:div>
                                  </w:divsChild>
                                </w:div>
                                <w:div w:id="1096561518">
                                  <w:marLeft w:val="0"/>
                                  <w:marRight w:val="0"/>
                                  <w:marTop w:val="0"/>
                                  <w:marBottom w:val="0"/>
                                  <w:divBdr>
                                    <w:top w:val="none" w:sz="0" w:space="0" w:color="auto"/>
                                    <w:left w:val="none" w:sz="0" w:space="0" w:color="auto"/>
                                    <w:bottom w:val="none" w:sz="0" w:space="0" w:color="auto"/>
                                    <w:right w:val="none" w:sz="0" w:space="0" w:color="auto"/>
                                  </w:divBdr>
                                  <w:divsChild>
                                    <w:div w:id="1338146766">
                                      <w:marLeft w:val="0"/>
                                      <w:marRight w:val="0"/>
                                      <w:marTop w:val="150"/>
                                      <w:marBottom w:val="150"/>
                                      <w:divBdr>
                                        <w:top w:val="none" w:sz="0" w:space="0" w:color="auto"/>
                                        <w:left w:val="none" w:sz="0" w:space="0" w:color="auto"/>
                                        <w:bottom w:val="none" w:sz="0" w:space="0" w:color="auto"/>
                                        <w:right w:val="none" w:sz="0" w:space="0" w:color="auto"/>
                                      </w:divBdr>
                                    </w:div>
                                  </w:divsChild>
                                </w:div>
                                <w:div w:id="1900511158">
                                  <w:marLeft w:val="0"/>
                                  <w:marRight w:val="0"/>
                                  <w:marTop w:val="0"/>
                                  <w:marBottom w:val="0"/>
                                  <w:divBdr>
                                    <w:top w:val="none" w:sz="0" w:space="0" w:color="auto"/>
                                    <w:left w:val="none" w:sz="0" w:space="0" w:color="auto"/>
                                    <w:bottom w:val="none" w:sz="0" w:space="0" w:color="auto"/>
                                    <w:right w:val="none" w:sz="0" w:space="0" w:color="auto"/>
                                  </w:divBdr>
                                  <w:divsChild>
                                    <w:div w:id="662658755">
                                      <w:marLeft w:val="0"/>
                                      <w:marRight w:val="0"/>
                                      <w:marTop w:val="150"/>
                                      <w:marBottom w:val="150"/>
                                      <w:divBdr>
                                        <w:top w:val="none" w:sz="0" w:space="0" w:color="auto"/>
                                        <w:left w:val="none" w:sz="0" w:space="0" w:color="auto"/>
                                        <w:bottom w:val="none" w:sz="0" w:space="0" w:color="auto"/>
                                        <w:right w:val="none" w:sz="0" w:space="0" w:color="auto"/>
                                      </w:divBdr>
                                    </w:div>
                                  </w:divsChild>
                                </w:div>
                                <w:div w:id="892156242">
                                  <w:marLeft w:val="0"/>
                                  <w:marRight w:val="0"/>
                                  <w:marTop w:val="0"/>
                                  <w:marBottom w:val="0"/>
                                  <w:divBdr>
                                    <w:top w:val="none" w:sz="0" w:space="0" w:color="auto"/>
                                    <w:left w:val="none" w:sz="0" w:space="0" w:color="auto"/>
                                    <w:bottom w:val="none" w:sz="0" w:space="0" w:color="auto"/>
                                    <w:right w:val="none" w:sz="0" w:space="0" w:color="auto"/>
                                  </w:divBdr>
                                  <w:divsChild>
                                    <w:div w:id="374932401">
                                      <w:marLeft w:val="0"/>
                                      <w:marRight w:val="0"/>
                                      <w:marTop w:val="150"/>
                                      <w:marBottom w:val="150"/>
                                      <w:divBdr>
                                        <w:top w:val="none" w:sz="0" w:space="0" w:color="auto"/>
                                        <w:left w:val="none" w:sz="0" w:space="0" w:color="auto"/>
                                        <w:bottom w:val="none" w:sz="0" w:space="0" w:color="auto"/>
                                        <w:right w:val="none" w:sz="0" w:space="0" w:color="auto"/>
                                      </w:divBdr>
                                    </w:div>
                                  </w:divsChild>
                                </w:div>
                                <w:div w:id="780875021">
                                  <w:marLeft w:val="0"/>
                                  <w:marRight w:val="0"/>
                                  <w:marTop w:val="0"/>
                                  <w:marBottom w:val="0"/>
                                  <w:divBdr>
                                    <w:top w:val="none" w:sz="0" w:space="0" w:color="auto"/>
                                    <w:left w:val="none" w:sz="0" w:space="0" w:color="auto"/>
                                    <w:bottom w:val="none" w:sz="0" w:space="0" w:color="auto"/>
                                    <w:right w:val="none" w:sz="0" w:space="0" w:color="auto"/>
                                  </w:divBdr>
                                  <w:divsChild>
                                    <w:div w:id="163786800">
                                      <w:marLeft w:val="0"/>
                                      <w:marRight w:val="0"/>
                                      <w:marTop w:val="150"/>
                                      <w:marBottom w:val="150"/>
                                      <w:divBdr>
                                        <w:top w:val="none" w:sz="0" w:space="0" w:color="auto"/>
                                        <w:left w:val="none" w:sz="0" w:space="0" w:color="auto"/>
                                        <w:bottom w:val="none" w:sz="0" w:space="0" w:color="auto"/>
                                        <w:right w:val="none" w:sz="0" w:space="0" w:color="auto"/>
                                      </w:divBdr>
                                    </w:div>
                                  </w:divsChild>
                                </w:div>
                                <w:div w:id="350032827">
                                  <w:marLeft w:val="0"/>
                                  <w:marRight w:val="0"/>
                                  <w:marTop w:val="0"/>
                                  <w:marBottom w:val="0"/>
                                  <w:divBdr>
                                    <w:top w:val="none" w:sz="0" w:space="0" w:color="auto"/>
                                    <w:left w:val="none" w:sz="0" w:space="0" w:color="auto"/>
                                    <w:bottom w:val="none" w:sz="0" w:space="0" w:color="auto"/>
                                    <w:right w:val="none" w:sz="0" w:space="0" w:color="auto"/>
                                  </w:divBdr>
                                  <w:divsChild>
                                    <w:div w:id="1542669821">
                                      <w:marLeft w:val="0"/>
                                      <w:marRight w:val="0"/>
                                      <w:marTop w:val="150"/>
                                      <w:marBottom w:val="150"/>
                                      <w:divBdr>
                                        <w:top w:val="none" w:sz="0" w:space="0" w:color="auto"/>
                                        <w:left w:val="none" w:sz="0" w:space="0" w:color="auto"/>
                                        <w:bottom w:val="none" w:sz="0" w:space="0" w:color="auto"/>
                                        <w:right w:val="none" w:sz="0" w:space="0" w:color="auto"/>
                                      </w:divBdr>
                                    </w:div>
                                  </w:divsChild>
                                </w:div>
                                <w:div w:id="1520579402">
                                  <w:marLeft w:val="0"/>
                                  <w:marRight w:val="0"/>
                                  <w:marTop w:val="0"/>
                                  <w:marBottom w:val="0"/>
                                  <w:divBdr>
                                    <w:top w:val="none" w:sz="0" w:space="0" w:color="auto"/>
                                    <w:left w:val="none" w:sz="0" w:space="0" w:color="auto"/>
                                    <w:bottom w:val="none" w:sz="0" w:space="0" w:color="auto"/>
                                    <w:right w:val="none" w:sz="0" w:space="0" w:color="auto"/>
                                  </w:divBdr>
                                  <w:divsChild>
                                    <w:div w:id="2110849944">
                                      <w:marLeft w:val="0"/>
                                      <w:marRight w:val="0"/>
                                      <w:marTop w:val="150"/>
                                      <w:marBottom w:val="150"/>
                                      <w:divBdr>
                                        <w:top w:val="none" w:sz="0" w:space="0" w:color="auto"/>
                                        <w:left w:val="none" w:sz="0" w:space="0" w:color="auto"/>
                                        <w:bottom w:val="none" w:sz="0" w:space="0" w:color="auto"/>
                                        <w:right w:val="none" w:sz="0" w:space="0" w:color="auto"/>
                                      </w:divBdr>
                                    </w:div>
                                  </w:divsChild>
                                </w:div>
                                <w:div w:id="1203254079">
                                  <w:marLeft w:val="0"/>
                                  <w:marRight w:val="0"/>
                                  <w:marTop w:val="0"/>
                                  <w:marBottom w:val="0"/>
                                  <w:divBdr>
                                    <w:top w:val="none" w:sz="0" w:space="0" w:color="auto"/>
                                    <w:left w:val="none" w:sz="0" w:space="0" w:color="auto"/>
                                    <w:bottom w:val="none" w:sz="0" w:space="0" w:color="auto"/>
                                    <w:right w:val="none" w:sz="0" w:space="0" w:color="auto"/>
                                  </w:divBdr>
                                  <w:divsChild>
                                    <w:div w:id="750544491">
                                      <w:marLeft w:val="0"/>
                                      <w:marRight w:val="0"/>
                                      <w:marTop w:val="150"/>
                                      <w:marBottom w:val="150"/>
                                      <w:divBdr>
                                        <w:top w:val="none" w:sz="0" w:space="0" w:color="auto"/>
                                        <w:left w:val="none" w:sz="0" w:space="0" w:color="auto"/>
                                        <w:bottom w:val="none" w:sz="0" w:space="0" w:color="auto"/>
                                        <w:right w:val="none" w:sz="0" w:space="0" w:color="auto"/>
                                      </w:divBdr>
                                    </w:div>
                                  </w:divsChild>
                                </w:div>
                                <w:div w:id="1395424751">
                                  <w:marLeft w:val="0"/>
                                  <w:marRight w:val="0"/>
                                  <w:marTop w:val="0"/>
                                  <w:marBottom w:val="0"/>
                                  <w:divBdr>
                                    <w:top w:val="none" w:sz="0" w:space="0" w:color="auto"/>
                                    <w:left w:val="none" w:sz="0" w:space="0" w:color="auto"/>
                                    <w:bottom w:val="none" w:sz="0" w:space="0" w:color="auto"/>
                                    <w:right w:val="none" w:sz="0" w:space="0" w:color="auto"/>
                                  </w:divBdr>
                                  <w:divsChild>
                                    <w:div w:id="275062374">
                                      <w:marLeft w:val="0"/>
                                      <w:marRight w:val="0"/>
                                      <w:marTop w:val="150"/>
                                      <w:marBottom w:val="150"/>
                                      <w:divBdr>
                                        <w:top w:val="none" w:sz="0" w:space="0" w:color="auto"/>
                                        <w:left w:val="none" w:sz="0" w:space="0" w:color="auto"/>
                                        <w:bottom w:val="none" w:sz="0" w:space="0" w:color="auto"/>
                                        <w:right w:val="none" w:sz="0" w:space="0" w:color="auto"/>
                                      </w:divBdr>
                                    </w:div>
                                  </w:divsChild>
                                </w:div>
                                <w:div w:id="138033163">
                                  <w:marLeft w:val="0"/>
                                  <w:marRight w:val="0"/>
                                  <w:marTop w:val="0"/>
                                  <w:marBottom w:val="0"/>
                                  <w:divBdr>
                                    <w:top w:val="none" w:sz="0" w:space="0" w:color="auto"/>
                                    <w:left w:val="none" w:sz="0" w:space="0" w:color="auto"/>
                                    <w:bottom w:val="none" w:sz="0" w:space="0" w:color="auto"/>
                                    <w:right w:val="none" w:sz="0" w:space="0" w:color="auto"/>
                                  </w:divBdr>
                                  <w:divsChild>
                                    <w:div w:id="1725524795">
                                      <w:marLeft w:val="0"/>
                                      <w:marRight w:val="0"/>
                                      <w:marTop w:val="0"/>
                                      <w:marBottom w:val="0"/>
                                      <w:divBdr>
                                        <w:top w:val="none" w:sz="0" w:space="0" w:color="auto"/>
                                        <w:left w:val="none" w:sz="0" w:space="0" w:color="auto"/>
                                        <w:bottom w:val="none" w:sz="0" w:space="0" w:color="auto"/>
                                        <w:right w:val="none" w:sz="0" w:space="0" w:color="auto"/>
                                      </w:divBdr>
                                      <w:divsChild>
                                        <w:div w:id="1721663089">
                                          <w:marLeft w:val="0"/>
                                          <w:marRight w:val="0"/>
                                          <w:marTop w:val="150"/>
                                          <w:marBottom w:val="150"/>
                                          <w:divBdr>
                                            <w:top w:val="none" w:sz="0" w:space="0" w:color="auto"/>
                                            <w:left w:val="none" w:sz="0" w:space="0" w:color="auto"/>
                                            <w:bottom w:val="none" w:sz="0" w:space="0" w:color="auto"/>
                                            <w:right w:val="none" w:sz="0" w:space="0" w:color="auto"/>
                                          </w:divBdr>
                                        </w:div>
                                      </w:divsChild>
                                    </w:div>
                                    <w:div w:id="387998129">
                                      <w:marLeft w:val="0"/>
                                      <w:marRight w:val="0"/>
                                      <w:marTop w:val="0"/>
                                      <w:marBottom w:val="0"/>
                                      <w:divBdr>
                                        <w:top w:val="none" w:sz="0" w:space="0" w:color="auto"/>
                                        <w:left w:val="none" w:sz="0" w:space="0" w:color="auto"/>
                                        <w:bottom w:val="none" w:sz="0" w:space="0" w:color="auto"/>
                                        <w:right w:val="none" w:sz="0" w:space="0" w:color="auto"/>
                                      </w:divBdr>
                                      <w:divsChild>
                                        <w:div w:id="1854220198">
                                          <w:marLeft w:val="0"/>
                                          <w:marRight w:val="0"/>
                                          <w:marTop w:val="150"/>
                                          <w:marBottom w:val="150"/>
                                          <w:divBdr>
                                            <w:top w:val="none" w:sz="0" w:space="0" w:color="auto"/>
                                            <w:left w:val="none" w:sz="0" w:space="0" w:color="auto"/>
                                            <w:bottom w:val="none" w:sz="0" w:space="0" w:color="auto"/>
                                            <w:right w:val="none" w:sz="0" w:space="0" w:color="auto"/>
                                          </w:divBdr>
                                        </w:div>
                                      </w:divsChild>
                                    </w:div>
                                    <w:div w:id="2123839958">
                                      <w:marLeft w:val="0"/>
                                      <w:marRight w:val="0"/>
                                      <w:marTop w:val="0"/>
                                      <w:marBottom w:val="0"/>
                                      <w:divBdr>
                                        <w:top w:val="none" w:sz="0" w:space="0" w:color="auto"/>
                                        <w:left w:val="none" w:sz="0" w:space="0" w:color="auto"/>
                                        <w:bottom w:val="none" w:sz="0" w:space="0" w:color="auto"/>
                                        <w:right w:val="none" w:sz="0" w:space="0" w:color="auto"/>
                                      </w:divBdr>
                                      <w:divsChild>
                                        <w:div w:id="1794127692">
                                          <w:marLeft w:val="0"/>
                                          <w:marRight w:val="0"/>
                                          <w:marTop w:val="150"/>
                                          <w:marBottom w:val="150"/>
                                          <w:divBdr>
                                            <w:top w:val="none" w:sz="0" w:space="0" w:color="auto"/>
                                            <w:left w:val="none" w:sz="0" w:space="0" w:color="auto"/>
                                            <w:bottom w:val="none" w:sz="0" w:space="0" w:color="auto"/>
                                            <w:right w:val="none" w:sz="0" w:space="0" w:color="auto"/>
                                          </w:divBdr>
                                        </w:div>
                                      </w:divsChild>
                                    </w:div>
                                    <w:div w:id="1818065463">
                                      <w:marLeft w:val="0"/>
                                      <w:marRight w:val="0"/>
                                      <w:marTop w:val="0"/>
                                      <w:marBottom w:val="0"/>
                                      <w:divBdr>
                                        <w:top w:val="none" w:sz="0" w:space="0" w:color="auto"/>
                                        <w:left w:val="none" w:sz="0" w:space="0" w:color="auto"/>
                                        <w:bottom w:val="none" w:sz="0" w:space="0" w:color="auto"/>
                                        <w:right w:val="none" w:sz="0" w:space="0" w:color="auto"/>
                                      </w:divBdr>
                                      <w:divsChild>
                                        <w:div w:id="1570118897">
                                          <w:marLeft w:val="0"/>
                                          <w:marRight w:val="0"/>
                                          <w:marTop w:val="150"/>
                                          <w:marBottom w:val="150"/>
                                          <w:divBdr>
                                            <w:top w:val="none" w:sz="0" w:space="0" w:color="auto"/>
                                            <w:left w:val="none" w:sz="0" w:space="0" w:color="auto"/>
                                            <w:bottom w:val="none" w:sz="0" w:space="0" w:color="auto"/>
                                            <w:right w:val="none" w:sz="0" w:space="0" w:color="auto"/>
                                          </w:divBdr>
                                        </w:div>
                                      </w:divsChild>
                                    </w:div>
                                    <w:div w:id="439684530">
                                      <w:marLeft w:val="0"/>
                                      <w:marRight w:val="0"/>
                                      <w:marTop w:val="0"/>
                                      <w:marBottom w:val="0"/>
                                      <w:divBdr>
                                        <w:top w:val="none" w:sz="0" w:space="0" w:color="auto"/>
                                        <w:left w:val="none" w:sz="0" w:space="0" w:color="auto"/>
                                        <w:bottom w:val="none" w:sz="0" w:space="0" w:color="auto"/>
                                        <w:right w:val="none" w:sz="0" w:space="0" w:color="auto"/>
                                      </w:divBdr>
                                      <w:divsChild>
                                        <w:div w:id="721053197">
                                          <w:marLeft w:val="0"/>
                                          <w:marRight w:val="0"/>
                                          <w:marTop w:val="150"/>
                                          <w:marBottom w:val="150"/>
                                          <w:divBdr>
                                            <w:top w:val="none" w:sz="0" w:space="0" w:color="auto"/>
                                            <w:left w:val="none" w:sz="0" w:space="0" w:color="auto"/>
                                            <w:bottom w:val="none" w:sz="0" w:space="0" w:color="auto"/>
                                            <w:right w:val="none" w:sz="0" w:space="0" w:color="auto"/>
                                          </w:divBdr>
                                        </w:div>
                                      </w:divsChild>
                                    </w:div>
                                    <w:div w:id="957177043">
                                      <w:marLeft w:val="0"/>
                                      <w:marRight w:val="0"/>
                                      <w:marTop w:val="0"/>
                                      <w:marBottom w:val="0"/>
                                      <w:divBdr>
                                        <w:top w:val="none" w:sz="0" w:space="0" w:color="auto"/>
                                        <w:left w:val="none" w:sz="0" w:space="0" w:color="auto"/>
                                        <w:bottom w:val="none" w:sz="0" w:space="0" w:color="auto"/>
                                        <w:right w:val="none" w:sz="0" w:space="0" w:color="auto"/>
                                      </w:divBdr>
                                      <w:divsChild>
                                        <w:div w:id="1625035909">
                                          <w:marLeft w:val="0"/>
                                          <w:marRight w:val="0"/>
                                          <w:marTop w:val="150"/>
                                          <w:marBottom w:val="150"/>
                                          <w:divBdr>
                                            <w:top w:val="none" w:sz="0" w:space="0" w:color="auto"/>
                                            <w:left w:val="none" w:sz="0" w:space="0" w:color="auto"/>
                                            <w:bottom w:val="none" w:sz="0" w:space="0" w:color="auto"/>
                                            <w:right w:val="none" w:sz="0" w:space="0" w:color="auto"/>
                                          </w:divBdr>
                                        </w:div>
                                      </w:divsChild>
                                    </w:div>
                                    <w:div w:id="469447453">
                                      <w:marLeft w:val="0"/>
                                      <w:marRight w:val="0"/>
                                      <w:marTop w:val="0"/>
                                      <w:marBottom w:val="0"/>
                                      <w:divBdr>
                                        <w:top w:val="none" w:sz="0" w:space="0" w:color="auto"/>
                                        <w:left w:val="none" w:sz="0" w:space="0" w:color="auto"/>
                                        <w:bottom w:val="none" w:sz="0" w:space="0" w:color="auto"/>
                                        <w:right w:val="none" w:sz="0" w:space="0" w:color="auto"/>
                                      </w:divBdr>
                                      <w:divsChild>
                                        <w:div w:id="611593780">
                                          <w:marLeft w:val="0"/>
                                          <w:marRight w:val="0"/>
                                          <w:marTop w:val="150"/>
                                          <w:marBottom w:val="150"/>
                                          <w:divBdr>
                                            <w:top w:val="none" w:sz="0" w:space="0" w:color="auto"/>
                                            <w:left w:val="none" w:sz="0" w:space="0" w:color="auto"/>
                                            <w:bottom w:val="none" w:sz="0" w:space="0" w:color="auto"/>
                                            <w:right w:val="none" w:sz="0" w:space="0" w:color="auto"/>
                                          </w:divBdr>
                                        </w:div>
                                      </w:divsChild>
                                    </w:div>
                                    <w:div w:id="556166847">
                                      <w:marLeft w:val="0"/>
                                      <w:marRight w:val="0"/>
                                      <w:marTop w:val="0"/>
                                      <w:marBottom w:val="0"/>
                                      <w:divBdr>
                                        <w:top w:val="none" w:sz="0" w:space="0" w:color="auto"/>
                                        <w:left w:val="none" w:sz="0" w:space="0" w:color="auto"/>
                                        <w:bottom w:val="none" w:sz="0" w:space="0" w:color="auto"/>
                                        <w:right w:val="none" w:sz="0" w:space="0" w:color="auto"/>
                                      </w:divBdr>
                                      <w:divsChild>
                                        <w:div w:id="1737244370">
                                          <w:marLeft w:val="0"/>
                                          <w:marRight w:val="0"/>
                                          <w:marTop w:val="150"/>
                                          <w:marBottom w:val="150"/>
                                          <w:divBdr>
                                            <w:top w:val="none" w:sz="0" w:space="0" w:color="auto"/>
                                            <w:left w:val="none" w:sz="0" w:space="0" w:color="auto"/>
                                            <w:bottom w:val="none" w:sz="0" w:space="0" w:color="auto"/>
                                            <w:right w:val="none" w:sz="0" w:space="0" w:color="auto"/>
                                          </w:divBdr>
                                        </w:div>
                                      </w:divsChild>
                                    </w:div>
                                    <w:div w:id="1444764796">
                                      <w:marLeft w:val="0"/>
                                      <w:marRight w:val="0"/>
                                      <w:marTop w:val="0"/>
                                      <w:marBottom w:val="0"/>
                                      <w:divBdr>
                                        <w:top w:val="none" w:sz="0" w:space="0" w:color="auto"/>
                                        <w:left w:val="none" w:sz="0" w:space="0" w:color="auto"/>
                                        <w:bottom w:val="none" w:sz="0" w:space="0" w:color="auto"/>
                                        <w:right w:val="none" w:sz="0" w:space="0" w:color="auto"/>
                                      </w:divBdr>
                                      <w:divsChild>
                                        <w:div w:id="1014376947">
                                          <w:marLeft w:val="0"/>
                                          <w:marRight w:val="0"/>
                                          <w:marTop w:val="150"/>
                                          <w:marBottom w:val="150"/>
                                          <w:divBdr>
                                            <w:top w:val="none" w:sz="0" w:space="0" w:color="auto"/>
                                            <w:left w:val="none" w:sz="0" w:space="0" w:color="auto"/>
                                            <w:bottom w:val="none" w:sz="0" w:space="0" w:color="auto"/>
                                            <w:right w:val="none" w:sz="0" w:space="0" w:color="auto"/>
                                          </w:divBdr>
                                        </w:div>
                                      </w:divsChild>
                                    </w:div>
                                    <w:div w:id="355237563">
                                      <w:marLeft w:val="0"/>
                                      <w:marRight w:val="0"/>
                                      <w:marTop w:val="0"/>
                                      <w:marBottom w:val="0"/>
                                      <w:divBdr>
                                        <w:top w:val="none" w:sz="0" w:space="0" w:color="auto"/>
                                        <w:left w:val="none" w:sz="0" w:space="0" w:color="auto"/>
                                        <w:bottom w:val="none" w:sz="0" w:space="0" w:color="auto"/>
                                        <w:right w:val="none" w:sz="0" w:space="0" w:color="auto"/>
                                      </w:divBdr>
                                      <w:divsChild>
                                        <w:div w:id="364327646">
                                          <w:marLeft w:val="0"/>
                                          <w:marRight w:val="0"/>
                                          <w:marTop w:val="150"/>
                                          <w:marBottom w:val="150"/>
                                          <w:divBdr>
                                            <w:top w:val="none" w:sz="0" w:space="0" w:color="auto"/>
                                            <w:left w:val="none" w:sz="0" w:space="0" w:color="auto"/>
                                            <w:bottom w:val="none" w:sz="0" w:space="0" w:color="auto"/>
                                            <w:right w:val="none" w:sz="0" w:space="0" w:color="auto"/>
                                          </w:divBdr>
                                        </w:div>
                                      </w:divsChild>
                                    </w:div>
                                    <w:div w:id="1775901341">
                                      <w:marLeft w:val="0"/>
                                      <w:marRight w:val="0"/>
                                      <w:marTop w:val="0"/>
                                      <w:marBottom w:val="0"/>
                                      <w:divBdr>
                                        <w:top w:val="none" w:sz="0" w:space="0" w:color="auto"/>
                                        <w:left w:val="none" w:sz="0" w:space="0" w:color="auto"/>
                                        <w:bottom w:val="none" w:sz="0" w:space="0" w:color="auto"/>
                                        <w:right w:val="none" w:sz="0" w:space="0" w:color="auto"/>
                                      </w:divBdr>
                                      <w:divsChild>
                                        <w:div w:id="329985257">
                                          <w:marLeft w:val="0"/>
                                          <w:marRight w:val="0"/>
                                          <w:marTop w:val="0"/>
                                          <w:marBottom w:val="0"/>
                                          <w:divBdr>
                                            <w:top w:val="none" w:sz="0" w:space="0" w:color="auto"/>
                                            <w:left w:val="none" w:sz="0" w:space="0" w:color="auto"/>
                                            <w:bottom w:val="none" w:sz="0" w:space="0" w:color="auto"/>
                                            <w:right w:val="none" w:sz="0" w:space="0" w:color="auto"/>
                                          </w:divBdr>
                                          <w:divsChild>
                                            <w:div w:id="1771968574">
                                              <w:marLeft w:val="0"/>
                                              <w:marRight w:val="0"/>
                                              <w:marTop w:val="150"/>
                                              <w:marBottom w:val="150"/>
                                              <w:divBdr>
                                                <w:top w:val="none" w:sz="0" w:space="0" w:color="auto"/>
                                                <w:left w:val="none" w:sz="0" w:space="0" w:color="auto"/>
                                                <w:bottom w:val="none" w:sz="0" w:space="0" w:color="auto"/>
                                                <w:right w:val="none" w:sz="0" w:space="0" w:color="auto"/>
                                              </w:divBdr>
                                            </w:div>
                                          </w:divsChild>
                                        </w:div>
                                        <w:div w:id="579603462">
                                          <w:marLeft w:val="0"/>
                                          <w:marRight w:val="0"/>
                                          <w:marTop w:val="0"/>
                                          <w:marBottom w:val="0"/>
                                          <w:divBdr>
                                            <w:top w:val="none" w:sz="0" w:space="0" w:color="auto"/>
                                            <w:left w:val="none" w:sz="0" w:space="0" w:color="auto"/>
                                            <w:bottom w:val="none" w:sz="0" w:space="0" w:color="auto"/>
                                            <w:right w:val="none" w:sz="0" w:space="0" w:color="auto"/>
                                          </w:divBdr>
                                          <w:divsChild>
                                            <w:div w:id="1776169401">
                                              <w:marLeft w:val="0"/>
                                              <w:marRight w:val="0"/>
                                              <w:marTop w:val="150"/>
                                              <w:marBottom w:val="150"/>
                                              <w:divBdr>
                                                <w:top w:val="none" w:sz="0" w:space="0" w:color="auto"/>
                                                <w:left w:val="none" w:sz="0" w:space="0" w:color="auto"/>
                                                <w:bottom w:val="none" w:sz="0" w:space="0" w:color="auto"/>
                                                <w:right w:val="none" w:sz="0" w:space="0" w:color="auto"/>
                                              </w:divBdr>
                                            </w:div>
                                          </w:divsChild>
                                        </w:div>
                                        <w:div w:id="1981104786">
                                          <w:marLeft w:val="0"/>
                                          <w:marRight w:val="0"/>
                                          <w:marTop w:val="0"/>
                                          <w:marBottom w:val="0"/>
                                          <w:divBdr>
                                            <w:top w:val="none" w:sz="0" w:space="0" w:color="auto"/>
                                            <w:left w:val="none" w:sz="0" w:space="0" w:color="auto"/>
                                            <w:bottom w:val="none" w:sz="0" w:space="0" w:color="auto"/>
                                            <w:right w:val="none" w:sz="0" w:space="0" w:color="auto"/>
                                          </w:divBdr>
                                          <w:divsChild>
                                            <w:div w:id="1174496733">
                                              <w:marLeft w:val="0"/>
                                              <w:marRight w:val="0"/>
                                              <w:marTop w:val="150"/>
                                              <w:marBottom w:val="150"/>
                                              <w:divBdr>
                                                <w:top w:val="none" w:sz="0" w:space="0" w:color="auto"/>
                                                <w:left w:val="none" w:sz="0" w:space="0" w:color="auto"/>
                                                <w:bottom w:val="none" w:sz="0" w:space="0" w:color="auto"/>
                                                <w:right w:val="none" w:sz="0" w:space="0" w:color="auto"/>
                                              </w:divBdr>
                                            </w:div>
                                          </w:divsChild>
                                        </w:div>
                                        <w:div w:id="494565455">
                                          <w:marLeft w:val="0"/>
                                          <w:marRight w:val="0"/>
                                          <w:marTop w:val="0"/>
                                          <w:marBottom w:val="0"/>
                                          <w:divBdr>
                                            <w:top w:val="none" w:sz="0" w:space="0" w:color="auto"/>
                                            <w:left w:val="none" w:sz="0" w:space="0" w:color="auto"/>
                                            <w:bottom w:val="none" w:sz="0" w:space="0" w:color="auto"/>
                                            <w:right w:val="none" w:sz="0" w:space="0" w:color="auto"/>
                                          </w:divBdr>
                                          <w:divsChild>
                                            <w:div w:id="2016686257">
                                              <w:marLeft w:val="0"/>
                                              <w:marRight w:val="0"/>
                                              <w:marTop w:val="150"/>
                                              <w:marBottom w:val="150"/>
                                              <w:divBdr>
                                                <w:top w:val="none" w:sz="0" w:space="0" w:color="auto"/>
                                                <w:left w:val="none" w:sz="0" w:space="0" w:color="auto"/>
                                                <w:bottom w:val="none" w:sz="0" w:space="0" w:color="auto"/>
                                                <w:right w:val="none" w:sz="0" w:space="0" w:color="auto"/>
                                              </w:divBdr>
                                            </w:div>
                                          </w:divsChild>
                                        </w:div>
                                        <w:div w:id="867329653">
                                          <w:marLeft w:val="0"/>
                                          <w:marRight w:val="0"/>
                                          <w:marTop w:val="0"/>
                                          <w:marBottom w:val="0"/>
                                          <w:divBdr>
                                            <w:top w:val="none" w:sz="0" w:space="0" w:color="auto"/>
                                            <w:left w:val="none" w:sz="0" w:space="0" w:color="auto"/>
                                            <w:bottom w:val="none" w:sz="0" w:space="0" w:color="auto"/>
                                            <w:right w:val="none" w:sz="0" w:space="0" w:color="auto"/>
                                          </w:divBdr>
                                          <w:divsChild>
                                            <w:div w:id="219101142">
                                              <w:marLeft w:val="0"/>
                                              <w:marRight w:val="0"/>
                                              <w:marTop w:val="150"/>
                                              <w:marBottom w:val="150"/>
                                              <w:divBdr>
                                                <w:top w:val="none" w:sz="0" w:space="0" w:color="auto"/>
                                                <w:left w:val="none" w:sz="0" w:space="0" w:color="auto"/>
                                                <w:bottom w:val="none" w:sz="0" w:space="0" w:color="auto"/>
                                                <w:right w:val="none" w:sz="0" w:space="0" w:color="auto"/>
                                              </w:divBdr>
                                            </w:div>
                                          </w:divsChild>
                                        </w:div>
                                        <w:div w:id="1661420979">
                                          <w:marLeft w:val="0"/>
                                          <w:marRight w:val="0"/>
                                          <w:marTop w:val="0"/>
                                          <w:marBottom w:val="0"/>
                                          <w:divBdr>
                                            <w:top w:val="none" w:sz="0" w:space="0" w:color="auto"/>
                                            <w:left w:val="none" w:sz="0" w:space="0" w:color="auto"/>
                                            <w:bottom w:val="none" w:sz="0" w:space="0" w:color="auto"/>
                                            <w:right w:val="none" w:sz="0" w:space="0" w:color="auto"/>
                                          </w:divBdr>
                                          <w:divsChild>
                                            <w:div w:id="710346445">
                                              <w:marLeft w:val="0"/>
                                              <w:marRight w:val="0"/>
                                              <w:marTop w:val="150"/>
                                              <w:marBottom w:val="150"/>
                                              <w:divBdr>
                                                <w:top w:val="none" w:sz="0" w:space="0" w:color="auto"/>
                                                <w:left w:val="none" w:sz="0" w:space="0" w:color="auto"/>
                                                <w:bottom w:val="none" w:sz="0" w:space="0" w:color="auto"/>
                                                <w:right w:val="none" w:sz="0" w:space="0" w:color="auto"/>
                                              </w:divBdr>
                                            </w:div>
                                          </w:divsChild>
                                        </w:div>
                                        <w:div w:id="392198770">
                                          <w:marLeft w:val="0"/>
                                          <w:marRight w:val="0"/>
                                          <w:marTop w:val="0"/>
                                          <w:marBottom w:val="0"/>
                                          <w:divBdr>
                                            <w:top w:val="none" w:sz="0" w:space="0" w:color="auto"/>
                                            <w:left w:val="none" w:sz="0" w:space="0" w:color="auto"/>
                                            <w:bottom w:val="none" w:sz="0" w:space="0" w:color="auto"/>
                                            <w:right w:val="none" w:sz="0" w:space="0" w:color="auto"/>
                                          </w:divBdr>
                                          <w:divsChild>
                                            <w:div w:id="1857768714">
                                              <w:marLeft w:val="0"/>
                                              <w:marRight w:val="0"/>
                                              <w:marTop w:val="150"/>
                                              <w:marBottom w:val="150"/>
                                              <w:divBdr>
                                                <w:top w:val="none" w:sz="0" w:space="0" w:color="auto"/>
                                                <w:left w:val="none" w:sz="0" w:space="0" w:color="auto"/>
                                                <w:bottom w:val="none" w:sz="0" w:space="0" w:color="auto"/>
                                                <w:right w:val="none" w:sz="0" w:space="0" w:color="auto"/>
                                              </w:divBdr>
                                            </w:div>
                                          </w:divsChild>
                                        </w:div>
                                        <w:div w:id="766391783">
                                          <w:marLeft w:val="0"/>
                                          <w:marRight w:val="0"/>
                                          <w:marTop w:val="0"/>
                                          <w:marBottom w:val="0"/>
                                          <w:divBdr>
                                            <w:top w:val="none" w:sz="0" w:space="0" w:color="auto"/>
                                            <w:left w:val="none" w:sz="0" w:space="0" w:color="auto"/>
                                            <w:bottom w:val="none" w:sz="0" w:space="0" w:color="auto"/>
                                            <w:right w:val="none" w:sz="0" w:space="0" w:color="auto"/>
                                          </w:divBdr>
                                          <w:divsChild>
                                            <w:div w:id="227494541">
                                              <w:marLeft w:val="0"/>
                                              <w:marRight w:val="0"/>
                                              <w:marTop w:val="150"/>
                                              <w:marBottom w:val="150"/>
                                              <w:divBdr>
                                                <w:top w:val="none" w:sz="0" w:space="0" w:color="auto"/>
                                                <w:left w:val="none" w:sz="0" w:space="0" w:color="auto"/>
                                                <w:bottom w:val="none" w:sz="0" w:space="0" w:color="auto"/>
                                                <w:right w:val="none" w:sz="0" w:space="0" w:color="auto"/>
                                              </w:divBdr>
                                            </w:div>
                                          </w:divsChild>
                                        </w:div>
                                        <w:div w:id="382558377">
                                          <w:marLeft w:val="0"/>
                                          <w:marRight w:val="0"/>
                                          <w:marTop w:val="0"/>
                                          <w:marBottom w:val="0"/>
                                          <w:divBdr>
                                            <w:top w:val="none" w:sz="0" w:space="0" w:color="auto"/>
                                            <w:left w:val="none" w:sz="0" w:space="0" w:color="auto"/>
                                            <w:bottom w:val="none" w:sz="0" w:space="0" w:color="auto"/>
                                            <w:right w:val="none" w:sz="0" w:space="0" w:color="auto"/>
                                          </w:divBdr>
                                          <w:divsChild>
                                            <w:div w:id="100809145">
                                              <w:marLeft w:val="0"/>
                                              <w:marRight w:val="0"/>
                                              <w:marTop w:val="150"/>
                                              <w:marBottom w:val="150"/>
                                              <w:divBdr>
                                                <w:top w:val="none" w:sz="0" w:space="0" w:color="auto"/>
                                                <w:left w:val="none" w:sz="0" w:space="0" w:color="auto"/>
                                                <w:bottom w:val="none" w:sz="0" w:space="0" w:color="auto"/>
                                                <w:right w:val="none" w:sz="0" w:space="0" w:color="auto"/>
                                              </w:divBdr>
                                            </w:div>
                                          </w:divsChild>
                                        </w:div>
                                        <w:div w:id="1847475844">
                                          <w:marLeft w:val="0"/>
                                          <w:marRight w:val="0"/>
                                          <w:marTop w:val="0"/>
                                          <w:marBottom w:val="0"/>
                                          <w:divBdr>
                                            <w:top w:val="none" w:sz="0" w:space="0" w:color="auto"/>
                                            <w:left w:val="none" w:sz="0" w:space="0" w:color="auto"/>
                                            <w:bottom w:val="none" w:sz="0" w:space="0" w:color="auto"/>
                                            <w:right w:val="none" w:sz="0" w:space="0" w:color="auto"/>
                                          </w:divBdr>
                                          <w:divsChild>
                                            <w:div w:id="1657802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parta.com.ua/ukr/university/view/4/" TargetMode="External"/><Relationship Id="rId26" Type="http://schemas.openxmlformats.org/officeDocument/2006/relationships/hyperlink" Target="http://www.parta.com.ua/ukr/university/view/14/" TargetMode="External"/><Relationship Id="rId39" Type="http://schemas.openxmlformats.org/officeDocument/2006/relationships/hyperlink" Target="http://www.parta.com.ua/ukr/university/view/35/" TargetMode="External"/><Relationship Id="rId21" Type="http://schemas.openxmlformats.org/officeDocument/2006/relationships/hyperlink" Target="http://www.parta.com.ua/ukr/university/view/8/" TargetMode="External"/><Relationship Id="rId34" Type="http://schemas.openxmlformats.org/officeDocument/2006/relationships/hyperlink" Target="http://www.parta.com.ua/ukr/university/view/28/" TargetMode="External"/><Relationship Id="rId42" Type="http://schemas.openxmlformats.org/officeDocument/2006/relationships/hyperlink" Target="http://www.parta.com.ua/ukr/university/view/41/" TargetMode="External"/><Relationship Id="rId47" Type="http://schemas.openxmlformats.org/officeDocument/2006/relationships/hyperlink" Target="http://www.parta.com.ua/ukr/university/view/57/" TargetMode="External"/><Relationship Id="rId50" Type="http://schemas.openxmlformats.org/officeDocument/2006/relationships/hyperlink" Target="http://www.parta.com.ua/ukr/university/view/63/" TargetMode="External"/><Relationship Id="rId55" Type="http://schemas.openxmlformats.org/officeDocument/2006/relationships/hyperlink" Target="http://www.parta.com.ua/ukr/university/view/84/" TargetMode="Externa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parta.com.ua/ukr/university/view/1/" TargetMode="External"/><Relationship Id="rId29" Type="http://schemas.openxmlformats.org/officeDocument/2006/relationships/hyperlink" Target="http://www.parta.com.ua/ukr/university/view/18/" TargetMode="External"/><Relationship Id="rId11" Type="http://schemas.openxmlformats.org/officeDocument/2006/relationships/image" Target="media/image4.jpeg"/><Relationship Id="rId24" Type="http://schemas.openxmlformats.org/officeDocument/2006/relationships/hyperlink" Target="http://www.parta.com.ua/ukr/university/view/12/" TargetMode="External"/><Relationship Id="rId32" Type="http://schemas.openxmlformats.org/officeDocument/2006/relationships/hyperlink" Target="http://www.parta.com.ua/ukr/university/view/24/" TargetMode="External"/><Relationship Id="rId37" Type="http://schemas.openxmlformats.org/officeDocument/2006/relationships/image" Target="media/image7.jpeg"/><Relationship Id="rId40" Type="http://schemas.openxmlformats.org/officeDocument/2006/relationships/hyperlink" Target="http://www.parta.com.ua/ukr/university/view/36/" TargetMode="External"/><Relationship Id="rId45" Type="http://schemas.openxmlformats.org/officeDocument/2006/relationships/hyperlink" Target="http://www.parta.com.ua/ukr/university/view/55/" TargetMode="External"/><Relationship Id="rId53" Type="http://schemas.openxmlformats.org/officeDocument/2006/relationships/hyperlink" Target="http://www.parta.com.ua/ukr/university/view/76/" TargetMode="External"/><Relationship Id="rId58" Type="http://schemas.openxmlformats.org/officeDocument/2006/relationships/hyperlink" Target="http://www.parta.com.ua/ukr/university/view/89/" TargetMode="External"/><Relationship Id="rId5" Type="http://schemas.openxmlformats.org/officeDocument/2006/relationships/image" Target="media/image1.gif"/><Relationship Id="rId61" Type="http://schemas.openxmlformats.org/officeDocument/2006/relationships/fontTable" Target="fontTable.xml"/><Relationship Id="rId19" Type="http://schemas.openxmlformats.org/officeDocument/2006/relationships/hyperlink" Target="http://www.parta.com.ua/ukr/university/view/6/" TargetMode="External"/><Relationship Id="rId14" Type="http://schemas.openxmlformats.org/officeDocument/2006/relationships/hyperlink" Target="http://www.parta.com.ua/ukr/university/view/226/" TargetMode="External"/><Relationship Id="rId22" Type="http://schemas.openxmlformats.org/officeDocument/2006/relationships/hyperlink" Target="http://www.parta.com.ua/ukr/university/view/9/" TargetMode="External"/><Relationship Id="rId27" Type="http://schemas.openxmlformats.org/officeDocument/2006/relationships/hyperlink" Target="http://www.parta.com.ua/ukr/university/view/562/" TargetMode="External"/><Relationship Id="rId30" Type="http://schemas.openxmlformats.org/officeDocument/2006/relationships/hyperlink" Target="http://www.parta.com.ua/ukr/university/view/20/" TargetMode="External"/><Relationship Id="rId35" Type="http://schemas.openxmlformats.org/officeDocument/2006/relationships/hyperlink" Target="http://www.parta.com.ua/ukr/university/view/30/" TargetMode="External"/><Relationship Id="rId43" Type="http://schemas.openxmlformats.org/officeDocument/2006/relationships/hyperlink" Target="http://www.parta.com.ua/ukr/university/view/43/" TargetMode="External"/><Relationship Id="rId48" Type="http://schemas.openxmlformats.org/officeDocument/2006/relationships/hyperlink" Target="http://www.parta.com.ua/ukr/university/view/531/" TargetMode="External"/><Relationship Id="rId56" Type="http://schemas.openxmlformats.org/officeDocument/2006/relationships/hyperlink" Target="http://www.parta.com.ua/ukr/university/view/86/" TargetMode="External"/><Relationship Id="rId8" Type="http://schemas.openxmlformats.org/officeDocument/2006/relationships/hyperlink" Target="http://www.parta.com.ua/ukr/university/view/34/" TargetMode="External"/><Relationship Id="rId51" Type="http://schemas.openxmlformats.org/officeDocument/2006/relationships/hyperlink" Target="http://www.parta.com.ua/ukr/university/view/70/" TargetMode="External"/><Relationship Id="rId3" Type="http://schemas.openxmlformats.org/officeDocument/2006/relationships/webSettings" Target="webSettings.xml"/><Relationship Id="rId12" Type="http://schemas.openxmlformats.org/officeDocument/2006/relationships/hyperlink" Target="http://www.parta.com.ua/ukr/university/view/42/" TargetMode="External"/><Relationship Id="rId17" Type="http://schemas.openxmlformats.org/officeDocument/2006/relationships/hyperlink" Target="http://www.parta.com.ua/ukr/university/view/3/" TargetMode="External"/><Relationship Id="rId25" Type="http://schemas.openxmlformats.org/officeDocument/2006/relationships/hyperlink" Target="http://www.parta.com.ua/ukr/university/view/13/" TargetMode="External"/><Relationship Id="rId33" Type="http://schemas.openxmlformats.org/officeDocument/2006/relationships/hyperlink" Target="http://www.parta.com.ua/ukr/university/view/26/" TargetMode="External"/><Relationship Id="rId38" Type="http://schemas.openxmlformats.org/officeDocument/2006/relationships/hyperlink" Target="http://www.parta.com.ua/ukr/university/view/33/" TargetMode="External"/><Relationship Id="rId46" Type="http://schemas.openxmlformats.org/officeDocument/2006/relationships/hyperlink" Target="http://www.parta.com.ua/ukr/university/view/56/" TargetMode="External"/><Relationship Id="rId59" Type="http://schemas.openxmlformats.org/officeDocument/2006/relationships/hyperlink" Target="http://www.parta.com.ua/ukr/university/view/92/" TargetMode="External"/><Relationship Id="rId20" Type="http://schemas.openxmlformats.org/officeDocument/2006/relationships/hyperlink" Target="http://www.parta.com.ua/ukr/university/view/7/" TargetMode="External"/><Relationship Id="rId41" Type="http://schemas.openxmlformats.org/officeDocument/2006/relationships/hyperlink" Target="http://www.parta.com.ua/ukr/university/view/37/" TargetMode="External"/><Relationship Id="rId54" Type="http://schemas.openxmlformats.org/officeDocument/2006/relationships/hyperlink" Target="http://www.parta.com.ua/ukr/university/view/81/"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rta.com.ua/ukr/university/view/5/" TargetMode="External"/><Relationship Id="rId15" Type="http://schemas.openxmlformats.org/officeDocument/2006/relationships/image" Target="media/image6.jpeg"/><Relationship Id="rId23" Type="http://schemas.openxmlformats.org/officeDocument/2006/relationships/hyperlink" Target="http://www.parta.com.ua/ukr/university/view/11/" TargetMode="External"/><Relationship Id="rId28" Type="http://schemas.openxmlformats.org/officeDocument/2006/relationships/hyperlink" Target="http://www.parta.com.ua/ukr/university/view/16/" TargetMode="External"/><Relationship Id="rId36" Type="http://schemas.openxmlformats.org/officeDocument/2006/relationships/hyperlink" Target="http://www.parta.com.ua/ukr/university/view/31/" TargetMode="External"/><Relationship Id="rId49" Type="http://schemas.openxmlformats.org/officeDocument/2006/relationships/hyperlink" Target="http://www.parta.com.ua/ukr/university/view/59/" TargetMode="External"/><Relationship Id="rId57" Type="http://schemas.openxmlformats.org/officeDocument/2006/relationships/hyperlink" Target="http://www.parta.com.ua/ukr/university/view/88/" TargetMode="External"/><Relationship Id="rId10" Type="http://schemas.openxmlformats.org/officeDocument/2006/relationships/hyperlink" Target="http://www.parta.com.ua/ukr/university/view/553/" TargetMode="External"/><Relationship Id="rId31" Type="http://schemas.openxmlformats.org/officeDocument/2006/relationships/hyperlink" Target="http://www.parta.com.ua/ukr/university/view/23/" TargetMode="External"/><Relationship Id="rId44" Type="http://schemas.openxmlformats.org/officeDocument/2006/relationships/hyperlink" Target="http://www.parta.com.ua/ukr/university/view/53/" TargetMode="External"/><Relationship Id="rId52" Type="http://schemas.openxmlformats.org/officeDocument/2006/relationships/hyperlink" Target="http://www.parta.com.ua/ukr/university/view/71/" TargetMode="External"/><Relationship Id="rId60" Type="http://schemas.openxmlformats.org/officeDocument/2006/relationships/hyperlink" Target="http://www.parta.com.ua/ukr/university/view/94/" TargetMode="External"/><Relationship Id="rId4" Type="http://schemas.openxmlformats.org/officeDocument/2006/relationships/hyperlink" Target="http://www.parta.com.ua/ukr/university/view/32/"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19161</Words>
  <Characters>10922</Characters>
  <Application>Microsoft Office Word</Application>
  <DocSecurity>0</DocSecurity>
  <Lines>91</Lines>
  <Paragraphs>60</Paragraphs>
  <ScaleCrop>false</ScaleCrop>
  <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3</cp:revision>
  <dcterms:created xsi:type="dcterms:W3CDTF">2022-05-24T08:57:00Z</dcterms:created>
  <dcterms:modified xsi:type="dcterms:W3CDTF">2022-05-24T08:57:00Z</dcterms:modified>
</cp:coreProperties>
</file>